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4A079" w14:textId="77777777" w:rsidR="0071395F" w:rsidRPr="007065F8" w:rsidRDefault="008E1A38" w:rsidP="007065F8">
      <w:pPr>
        <w:jc w:val="center"/>
        <w:rPr>
          <w:rFonts w:ascii="Arial" w:hAnsi="Arial" w:cs="Arial"/>
          <w:b/>
          <w:sz w:val="40"/>
          <w:szCs w:val="40"/>
        </w:rPr>
      </w:pPr>
      <w:bookmarkStart w:id="0" w:name="_GoBack"/>
      <w:bookmarkEnd w:id="0"/>
      <w:r w:rsidRPr="007065F8">
        <w:rPr>
          <w:rFonts w:ascii="Arial" w:hAnsi="Arial" w:cs="Arial"/>
          <w:b/>
          <w:sz w:val="40"/>
          <w:szCs w:val="40"/>
        </w:rPr>
        <w:t>PRESSEMITTEILUNG</w:t>
      </w:r>
    </w:p>
    <w:p w14:paraId="31FD14FB" w14:textId="77777777" w:rsidR="0071395F" w:rsidRPr="007065F8" w:rsidRDefault="0071395F" w:rsidP="007065F8">
      <w:pPr>
        <w:spacing w:line="360" w:lineRule="auto"/>
        <w:jc w:val="both"/>
        <w:rPr>
          <w:rFonts w:ascii="Arial" w:hAnsi="Arial" w:cs="Arial"/>
          <w:b/>
          <w:sz w:val="22"/>
          <w:szCs w:val="22"/>
        </w:rPr>
      </w:pPr>
    </w:p>
    <w:p w14:paraId="551A9E8D" w14:textId="77777777" w:rsidR="007065F8" w:rsidRPr="007065F8" w:rsidRDefault="007065F8" w:rsidP="007065F8">
      <w:pPr>
        <w:spacing w:line="360" w:lineRule="auto"/>
        <w:jc w:val="both"/>
        <w:rPr>
          <w:rFonts w:ascii="Arial" w:hAnsi="Arial" w:cs="Arial"/>
          <w:b/>
          <w:sz w:val="22"/>
          <w:szCs w:val="22"/>
        </w:rPr>
      </w:pPr>
    </w:p>
    <w:p w14:paraId="794157FE" w14:textId="77777777" w:rsidR="00377161" w:rsidRPr="007065F8" w:rsidRDefault="00377161" w:rsidP="007065F8">
      <w:pPr>
        <w:spacing w:line="360" w:lineRule="auto"/>
        <w:jc w:val="both"/>
        <w:rPr>
          <w:rFonts w:ascii="Arial" w:hAnsi="Arial" w:cs="Arial"/>
          <w:b/>
          <w:sz w:val="28"/>
          <w:szCs w:val="28"/>
        </w:rPr>
      </w:pPr>
      <w:r w:rsidRPr="007065F8">
        <w:rPr>
          <w:rFonts w:ascii="Arial" w:hAnsi="Arial" w:cs="Arial"/>
          <w:b/>
          <w:sz w:val="28"/>
          <w:szCs w:val="28"/>
        </w:rPr>
        <w:t>Schulterschluss für bestmögliche herzmedizinische Versorgung: Kinderkardiologen und Herzchirurgen tagten gemeinsam in Leipzig</w:t>
      </w:r>
    </w:p>
    <w:p w14:paraId="5AD9A422" w14:textId="77777777" w:rsidR="005E6EEA" w:rsidRPr="007065F8" w:rsidRDefault="005E6EEA" w:rsidP="007065F8">
      <w:pPr>
        <w:spacing w:line="360" w:lineRule="auto"/>
        <w:jc w:val="both"/>
        <w:rPr>
          <w:rFonts w:ascii="Arial" w:hAnsi="Arial" w:cs="Arial"/>
          <w:sz w:val="22"/>
          <w:szCs w:val="22"/>
        </w:rPr>
      </w:pPr>
    </w:p>
    <w:p w14:paraId="6A7A85BD" w14:textId="77777777" w:rsidR="002C4C7F" w:rsidRPr="007065F8" w:rsidRDefault="00CF320E" w:rsidP="007065F8">
      <w:pPr>
        <w:spacing w:line="360" w:lineRule="auto"/>
        <w:jc w:val="both"/>
        <w:rPr>
          <w:rFonts w:ascii="Arial" w:hAnsi="Arial" w:cs="Arial"/>
          <w:b/>
          <w:sz w:val="22"/>
          <w:szCs w:val="22"/>
        </w:rPr>
      </w:pPr>
      <w:r w:rsidRPr="007065F8">
        <w:rPr>
          <w:rFonts w:ascii="Arial" w:hAnsi="Arial" w:cs="Arial"/>
          <w:b/>
          <w:sz w:val="22"/>
          <w:szCs w:val="22"/>
        </w:rPr>
        <w:t>Unter dem Motto „Von kleinen und großen Herzen“</w:t>
      </w:r>
      <w:r w:rsidR="005252BF" w:rsidRPr="007065F8">
        <w:rPr>
          <w:rFonts w:ascii="Arial" w:hAnsi="Arial" w:cs="Arial"/>
          <w:b/>
          <w:sz w:val="22"/>
          <w:szCs w:val="22"/>
        </w:rPr>
        <w:t xml:space="preserve"> fand</w:t>
      </w:r>
      <w:r w:rsidR="00C2750B">
        <w:rPr>
          <w:rFonts w:ascii="Arial" w:hAnsi="Arial" w:cs="Arial"/>
          <w:b/>
          <w:sz w:val="22"/>
          <w:szCs w:val="22"/>
        </w:rPr>
        <w:t>en</w:t>
      </w:r>
      <w:r w:rsidR="005252BF" w:rsidRPr="007065F8">
        <w:rPr>
          <w:rFonts w:ascii="Arial" w:hAnsi="Arial" w:cs="Arial"/>
          <w:b/>
          <w:sz w:val="22"/>
          <w:szCs w:val="22"/>
        </w:rPr>
        <w:t xml:space="preserve"> im Leipziger Kongresszentrum die 45. </w:t>
      </w:r>
      <w:r w:rsidR="00C2750B">
        <w:rPr>
          <w:rFonts w:ascii="Arial" w:hAnsi="Arial" w:cs="Arial"/>
          <w:b/>
          <w:sz w:val="22"/>
          <w:szCs w:val="22"/>
        </w:rPr>
        <w:t>Jahrestagung</w:t>
      </w:r>
      <w:r w:rsidR="005252BF" w:rsidRPr="007065F8">
        <w:rPr>
          <w:rFonts w:ascii="Arial" w:hAnsi="Arial" w:cs="Arial"/>
          <w:b/>
          <w:sz w:val="22"/>
          <w:szCs w:val="22"/>
        </w:rPr>
        <w:t xml:space="preserve"> der </w:t>
      </w:r>
      <w:r w:rsidR="005252BF" w:rsidRPr="007065F8">
        <w:rPr>
          <w:rFonts w:ascii="Arial" w:hAnsi="Arial" w:cs="Arial"/>
          <w:b/>
          <w:color w:val="444444"/>
          <w:sz w:val="22"/>
          <w:szCs w:val="22"/>
        </w:rPr>
        <w:t>Deutschen Gesellschaft für Thorax-, Herz- und Gefäßchirurgie</w:t>
      </w:r>
      <w:r w:rsidR="00C2750B">
        <w:rPr>
          <w:rFonts w:ascii="Arial" w:hAnsi="Arial" w:cs="Arial"/>
          <w:b/>
          <w:color w:val="444444"/>
          <w:sz w:val="22"/>
          <w:szCs w:val="22"/>
        </w:rPr>
        <w:t xml:space="preserve"> (DGTHG) und die</w:t>
      </w:r>
      <w:r w:rsidR="005252BF" w:rsidRPr="007065F8">
        <w:rPr>
          <w:rFonts w:ascii="Arial" w:hAnsi="Arial" w:cs="Arial"/>
          <w:b/>
          <w:color w:val="444444"/>
          <w:sz w:val="22"/>
          <w:szCs w:val="22"/>
        </w:rPr>
        <w:t xml:space="preserve"> 48. </w:t>
      </w:r>
      <w:r w:rsidR="00C2750B">
        <w:rPr>
          <w:rFonts w:ascii="Arial" w:hAnsi="Arial" w:cs="Arial"/>
          <w:b/>
          <w:color w:val="444444"/>
          <w:sz w:val="22"/>
          <w:szCs w:val="22"/>
        </w:rPr>
        <w:t xml:space="preserve">Jahrestagung der </w:t>
      </w:r>
      <w:r w:rsidR="005252BF" w:rsidRPr="007065F8">
        <w:rPr>
          <w:rFonts w:ascii="Arial" w:hAnsi="Arial" w:cs="Arial"/>
          <w:b/>
          <w:color w:val="444444"/>
          <w:sz w:val="22"/>
          <w:szCs w:val="22"/>
        </w:rPr>
        <w:t xml:space="preserve">Deutschen Gesellschaft für Pädiatrische Kardiologie </w:t>
      </w:r>
      <w:r w:rsidR="00C2750B">
        <w:rPr>
          <w:rFonts w:ascii="Arial" w:hAnsi="Arial" w:cs="Arial"/>
          <w:b/>
          <w:color w:val="444444"/>
          <w:sz w:val="22"/>
          <w:szCs w:val="22"/>
        </w:rPr>
        <w:t xml:space="preserve">(DGPK) </w:t>
      </w:r>
      <w:r w:rsidR="005252BF" w:rsidRPr="007065F8">
        <w:rPr>
          <w:rFonts w:ascii="Arial" w:hAnsi="Arial" w:cs="Arial"/>
          <w:b/>
          <w:color w:val="444444"/>
          <w:sz w:val="22"/>
          <w:szCs w:val="22"/>
        </w:rPr>
        <w:t>statt.</w:t>
      </w:r>
    </w:p>
    <w:p w14:paraId="7969983F" w14:textId="77777777" w:rsidR="0017054B" w:rsidRPr="007065F8" w:rsidRDefault="0017054B" w:rsidP="007065F8">
      <w:pPr>
        <w:spacing w:line="360" w:lineRule="auto"/>
        <w:jc w:val="both"/>
        <w:rPr>
          <w:rFonts w:ascii="Arial" w:hAnsi="Arial" w:cs="Arial"/>
          <w:sz w:val="22"/>
          <w:szCs w:val="22"/>
        </w:rPr>
      </w:pPr>
    </w:p>
    <w:p w14:paraId="63029B00" w14:textId="256F0164" w:rsidR="005252BF" w:rsidRPr="007065F8" w:rsidRDefault="005252BF" w:rsidP="007065F8">
      <w:pPr>
        <w:shd w:val="clear" w:color="auto" w:fill="FFFFFF"/>
        <w:spacing w:after="300" w:line="360" w:lineRule="auto"/>
        <w:jc w:val="both"/>
        <w:rPr>
          <w:rFonts w:ascii="Arial" w:hAnsi="Arial" w:cs="Arial"/>
          <w:color w:val="444444"/>
          <w:sz w:val="22"/>
          <w:szCs w:val="22"/>
        </w:rPr>
      </w:pPr>
      <w:r w:rsidRPr="007065F8">
        <w:rPr>
          <w:rFonts w:ascii="Arial" w:hAnsi="Arial" w:cs="Arial"/>
          <w:color w:val="444444"/>
          <w:sz w:val="22"/>
          <w:szCs w:val="22"/>
        </w:rPr>
        <w:t>„Die g</w:t>
      </w:r>
      <w:r w:rsidR="002A0672">
        <w:rPr>
          <w:rFonts w:ascii="Arial" w:hAnsi="Arial" w:cs="Arial"/>
          <w:color w:val="444444"/>
          <w:sz w:val="22"/>
          <w:szCs w:val="22"/>
        </w:rPr>
        <w:t>l</w:t>
      </w:r>
      <w:r w:rsidRPr="007065F8">
        <w:rPr>
          <w:rFonts w:ascii="Arial" w:hAnsi="Arial" w:cs="Arial"/>
          <w:color w:val="444444"/>
          <w:sz w:val="22"/>
          <w:szCs w:val="22"/>
        </w:rPr>
        <w:t>ei</w:t>
      </w:r>
      <w:r w:rsidR="002A0672">
        <w:rPr>
          <w:rFonts w:ascii="Arial" w:hAnsi="Arial" w:cs="Arial"/>
          <w:color w:val="444444"/>
          <w:sz w:val="22"/>
          <w:szCs w:val="22"/>
        </w:rPr>
        <w:t>chzeitig</w:t>
      </w:r>
      <w:r w:rsidRPr="007065F8">
        <w:rPr>
          <w:rFonts w:ascii="Arial" w:hAnsi="Arial" w:cs="Arial"/>
          <w:color w:val="444444"/>
          <w:sz w:val="22"/>
          <w:szCs w:val="22"/>
        </w:rPr>
        <w:t xml:space="preserve">en </w:t>
      </w:r>
      <w:r w:rsidR="0035219D" w:rsidRPr="007065F8">
        <w:rPr>
          <w:rFonts w:ascii="Arial" w:hAnsi="Arial" w:cs="Arial"/>
          <w:color w:val="444444"/>
          <w:sz w:val="22"/>
          <w:szCs w:val="22"/>
        </w:rPr>
        <w:t xml:space="preserve">wissenschaftlichen </w:t>
      </w:r>
      <w:r w:rsidRPr="007065F8">
        <w:rPr>
          <w:rFonts w:ascii="Arial" w:hAnsi="Arial" w:cs="Arial"/>
          <w:color w:val="444444"/>
          <w:sz w:val="22"/>
          <w:szCs w:val="22"/>
        </w:rPr>
        <w:t xml:space="preserve">Jahrestagungen standen für einen interdisziplinären Austausch und </w:t>
      </w:r>
      <w:r w:rsidR="0035219D" w:rsidRPr="007065F8">
        <w:rPr>
          <w:rFonts w:ascii="Arial" w:hAnsi="Arial" w:cs="Arial"/>
          <w:color w:val="444444"/>
          <w:sz w:val="22"/>
          <w:szCs w:val="22"/>
        </w:rPr>
        <w:t xml:space="preserve">unsere </w:t>
      </w:r>
      <w:r w:rsidRPr="007065F8">
        <w:rPr>
          <w:rFonts w:ascii="Arial" w:hAnsi="Arial" w:cs="Arial"/>
          <w:color w:val="444444"/>
          <w:sz w:val="22"/>
          <w:szCs w:val="22"/>
        </w:rPr>
        <w:t xml:space="preserve">erfolgreiche </w:t>
      </w:r>
      <w:r w:rsidR="0035219D" w:rsidRPr="007065F8">
        <w:rPr>
          <w:rFonts w:ascii="Arial" w:hAnsi="Arial" w:cs="Arial"/>
          <w:color w:val="444444"/>
          <w:sz w:val="22"/>
          <w:szCs w:val="22"/>
        </w:rPr>
        <w:t xml:space="preserve">Kooperation. </w:t>
      </w:r>
      <w:r w:rsidRPr="007065F8">
        <w:rPr>
          <w:rFonts w:ascii="Arial" w:hAnsi="Arial" w:cs="Arial"/>
          <w:color w:val="444444"/>
          <w:sz w:val="22"/>
          <w:szCs w:val="22"/>
        </w:rPr>
        <w:t xml:space="preserve">Mit der </w:t>
      </w:r>
      <w:r w:rsidR="006E4BFD">
        <w:rPr>
          <w:rFonts w:ascii="Arial" w:hAnsi="Arial" w:cs="Arial"/>
          <w:color w:val="444444"/>
          <w:sz w:val="22"/>
          <w:szCs w:val="22"/>
        </w:rPr>
        <w:t>orts</w:t>
      </w:r>
      <w:r w:rsidR="002A0672">
        <w:rPr>
          <w:rFonts w:ascii="Arial" w:hAnsi="Arial" w:cs="Arial"/>
          <w:color w:val="444444"/>
          <w:sz w:val="22"/>
          <w:szCs w:val="22"/>
        </w:rPr>
        <w:t>- und zeitgleich</w:t>
      </w:r>
      <w:r w:rsidRPr="007065F8">
        <w:rPr>
          <w:rFonts w:ascii="Arial" w:hAnsi="Arial" w:cs="Arial"/>
          <w:color w:val="444444"/>
          <w:sz w:val="22"/>
          <w:szCs w:val="22"/>
        </w:rPr>
        <w:t>en Durchführung wurde die klinische Zusammenarbeit nun erstmals auch bei den jeweils wichtigsten jährlichen Terminen der beiden Fachgebiete Herzchirurgie und Kinderkardiologie zum wissenschaftlichen Austausch neuester Forschungsergebnisse Realität“, erklärten die beiden Tagungspräsidenten Professor Dr. Anno Diegeler, DGTHG, und Professor Dr. Ingo Dähnert, DGPK.</w:t>
      </w:r>
    </w:p>
    <w:p w14:paraId="7601416A" w14:textId="2E95163F" w:rsidR="00413ED8" w:rsidRPr="007065F8" w:rsidRDefault="00F76B09" w:rsidP="007065F8">
      <w:pPr>
        <w:shd w:val="clear" w:color="auto" w:fill="FFFFFF"/>
        <w:spacing w:after="300" w:line="360" w:lineRule="auto"/>
        <w:jc w:val="both"/>
        <w:rPr>
          <w:rFonts w:ascii="Arial" w:hAnsi="Arial" w:cs="Arial"/>
          <w:color w:val="444444"/>
          <w:sz w:val="22"/>
          <w:szCs w:val="22"/>
        </w:rPr>
      </w:pPr>
      <w:r w:rsidRPr="007065F8">
        <w:rPr>
          <w:rFonts w:ascii="Arial" w:hAnsi="Arial" w:cs="Arial"/>
          <w:color w:val="444444"/>
          <w:sz w:val="22"/>
          <w:szCs w:val="22"/>
        </w:rPr>
        <w:t>Die rund 2.</w:t>
      </w:r>
      <w:r w:rsidR="002A0672">
        <w:rPr>
          <w:rFonts w:ascii="Arial" w:hAnsi="Arial" w:cs="Arial"/>
          <w:color w:val="444444"/>
          <w:sz w:val="22"/>
          <w:szCs w:val="22"/>
        </w:rPr>
        <w:t>0</w:t>
      </w:r>
      <w:r w:rsidRPr="007065F8">
        <w:rPr>
          <w:rFonts w:ascii="Arial" w:hAnsi="Arial" w:cs="Arial"/>
          <w:color w:val="444444"/>
          <w:sz w:val="22"/>
          <w:szCs w:val="22"/>
        </w:rPr>
        <w:t xml:space="preserve">00 Teilnehmer aus den </w:t>
      </w:r>
      <w:r w:rsidR="00413ED8" w:rsidRPr="007065F8">
        <w:rPr>
          <w:rFonts w:ascii="Arial" w:hAnsi="Arial" w:cs="Arial"/>
          <w:color w:val="444444"/>
          <w:sz w:val="22"/>
          <w:szCs w:val="22"/>
        </w:rPr>
        <w:t>Fachdisziplinen</w:t>
      </w:r>
      <w:r w:rsidRPr="007065F8">
        <w:rPr>
          <w:rFonts w:ascii="Arial" w:hAnsi="Arial" w:cs="Arial"/>
          <w:color w:val="444444"/>
          <w:sz w:val="22"/>
          <w:szCs w:val="22"/>
        </w:rPr>
        <w:t xml:space="preserve"> Herzchirurgie, Kinderkardiologie, Kardiotechnik, Anästhesie, Pflege, etc. erwartete ein </w:t>
      </w:r>
      <w:r w:rsidR="00413ED8" w:rsidRPr="007065F8">
        <w:rPr>
          <w:rFonts w:ascii="Arial" w:hAnsi="Arial" w:cs="Arial"/>
          <w:color w:val="444444"/>
          <w:sz w:val="22"/>
          <w:szCs w:val="22"/>
        </w:rPr>
        <w:t xml:space="preserve">umfangreiches </w:t>
      </w:r>
      <w:r w:rsidRPr="007065F8">
        <w:rPr>
          <w:rFonts w:ascii="Arial" w:hAnsi="Arial" w:cs="Arial"/>
          <w:color w:val="444444"/>
          <w:sz w:val="22"/>
          <w:szCs w:val="22"/>
        </w:rPr>
        <w:t>Informations- und Fortbil</w:t>
      </w:r>
      <w:r w:rsidR="006E4BFD">
        <w:rPr>
          <w:rFonts w:ascii="Arial" w:hAnsi="Arial" w:cs="Arial"/>
          <w:color w:val="444444"/>
          <w:sz w:val="22"/>
          <w:szCs w:val="22"/>
        </w:rPr>
        <w:t>d</w:t>
      </w:r>
      <w:r w:rsidRPr="007065F8">
        <w:rPr>
          <w:rFonts w:ascii="Arial" w:hAnsi="Arial" w:cs="Arial"/>
          <w:color w:val="444444"/>
          <w:sz w:val="22"/>
          <w:szCs w:val="22"/>
        </w:rPr>
        <w:t>ungsspektrum, das vom Thema herzchirurgischer und kinderkardiologischer</w:t>
      </w:r>
      <w:r w:rsidR="00377161" w:rsidRPr="007065F8">
        <w:rPr>
          <w:rFonts w:ascii="Arial" w:hAnsi="Arial" w:cs="Arial"/>
          <w:color w:val="444444"/>
          <w:sz w:val="22"/>
          <w:szCs w:val="22"/>
        </w:rPr>
        <w:t xml:space="preserve"> Versorgung von Früh- und Neugeborenen, Säuglingen, Kindern und jungen Erwachsenen mit angeborenen Herzfehlern bis hin zu den Herausforderungen der Herzmedizin im Erwachsenenalte</w:t>
      </w:r>
      <w:r w:rsidR="00413ED8" w:rsidRPr="007065F8">
        <w:rPr>
          <w:rFonts w:ascii="Arial" w:hAnsi="Arial" w:cs="Arial"/>
          <w:color w:val="444444"/>
          <w:sz w:val="22"/>
          <w:szCs w:val="22"/>
        </w:rPr>
        <w:t xml:space="preserve">r </w:t>
      </w:r>
      <w:r w:rsidRPr="007065F8">
        <w:rPr>
          <w:rFonts w:ascii="Arial" w:hAnsi="Arial" w:cs="Arial"/>
          <w:color w:val="444444"/>
          <w:sz w:val="22"/>
          <w:szCs w:val="22"/>
        </w:rPr>
        <w:t xml:space="preserve">reichte. Vorgestellt wurden </w:t>
      </w:r>
      <w:r w:rsidR="002A0672">
        <w:rPr>
          <w:rFonts w:ascii="Arial" w:hAnsi="Arial" w:cs="Arial"/>
          <w:color w:val="444444"/>
          <w:sz w:val="22"/>
          <w:szCs w:val="22"/>
        </w:rPr>
        <w:t>kom</w:t>
      </w:r>
      <w:r w:rsidR="002A0672" w:rsidRPr="007065F8">
        <w:rPr>
          <w:rFonts w:ascii="Arial" w:hAnsi="Arial" w:cs="Arial"/>
          <w:color w:val="444444"/>
          <w:sz w:val="22"/>
          <w:szCs w:val="22"/>
        </w:rPr>
        <w:t xml:space="preserve">plexe </w:t>
      </w:r>
      <w:r w:rsidR="00377161" w:rsidRPr="007065F8">
        <w:rPr>
          <w:rFonts w:ascii="Arial" w:hAnsi="Arial" w:cs="Arial"/>
          <w:color w:val="444444"/>
          <w:sz w:val="22"/>
          <w:szCs w:val="22"/>
        </w:rPr>
        <w:t xml:space="preserve">Operationsverfahren, etablierte Interventionen, aber auch zukunftsweisende Innovationen </w:t>
      </w:r>
      <w:r w:rsidR="00372B79" w:rsidRPr="007065F8">
        <w:rPr>
          <w:rFonts w:ascii="Arial" w:hAnsi="Arial" w:cs="Arial"/>
          <w:color w:val="444444"/>
          <w:sz w:val="22"/>
          <w:szCs w:val="22"/>
        </w:rPr>
        <w:t xml:space="preserve">und Behandlungsstrategien </w:t>
      </w:r>
      <w:r w:rsidR="00413ED8" w:rsidRPr="007065F8">
        <w:rPr>
          <w:rFonts w:ascii="Arial" w:hAnsi="Arial" w:cs="Arial"/>
          <w:color w:val="444444"/>
          <w:sz w:val="22"/>
          <w:szCs w:val="22"/>
        </w:rPr>
        <w:t>der modernen Herzmedizin.</w:t>
      </w:r>
      <w:r w:rsidR="00372B79" w:rsidRPr="007065F8">
        <w:rPr>
          <w:rFonts w:ascii="Arial" w:hAnsi="Arial" w:cs="Arial"/>
          <w:color w:val="444444"/>
          <w:sz w:val="22"/>
          <w:szCs w:val="22"/>
        </w:rPr>
        <w:t xml:space="preserve"> Wichtiger Punkt bei den Vorträgen: maßgeschneiderte und individuell auf den jeweiligen Patienten abgestimmte Verfahren müssen </w:t>
      </w:r>
      <w:r w:rsidR="002A0672">
        <w:rPr>
          <w:rFonts w:ascii="Arial" w:hAnsi="Arial" w:cs="Arial"/>
          <w:color w:val="444444"/>
          <w:sz w:val="22"/>
          <w:szCs w:val="22"/>
        </w:rPr>
        <w:t xml:space="preserve">noch mehr </w:t>
      </w:r>
      <w:r w:rsidR="00372B79" w:rsidRPr="007065F8">
        <w:rPr>
          <w:rFonts w:ascii="Arial" w:hAnsi="Arial" w:cs="Arial"/>
          <w:color w:val="444444"/>
          <w:sz w:val="22"/>
          <w:szCs w:val="22"/>
        </w:rPr>
        <w:t>zum Einsatz kommen unter Berücksichtigung de</w:t>
      </w:r>
      <w:r w:rsidR="002A0672">
        <w:rPr>
          <w:rFonts w:ascii="Arial" w:hAnsi="Arial" w:cs="Arial"/>
          <w:color w:val="444444"/>
          <w:sz w:val="22"/>
          <w:szCs w:val="22"/>
        </w:rPr>
        <w:t>r</w:t>
      </w:r>
      <w:r w:rsidR="00372B79" w:rsidRPr="007065F8">
        <w:rPr>
          <w:rFonts w:ascii="Arial" w:hAnsi="Arial" w:cs="Arial"/>
          <w:color w:val="444444"/>
          <w:sz w:val="22"/>
          <w:szCs w:val="22"/>
        </w:rPr>
        <w:t xml:space="preserve"> Aspekte </w:t>
      </w:r>
      <w:r w:rsidR="002A0672">
        <w:rPr>
          <w:rFonts w:ascii="Arial" w:hAnsi="Arial" w:cs="Arial"/>
          <w:color w:val="444444"/>
          <w:sz w:val="22"/>
          <w:szCs w:val="22"/>
        </w:rPr>
        <w:t xml:space="preserve">Patientensicherheit, </w:t>
      </w:r>
      <w:r w:rsidR="007020EC">
        <w:rPr>
          <w:rFonts w:ascii="Arial" w:hAnsi="Arial" w:cs="Arial"/>
          <w:color w:val="444444"/>
          <w:sz w:val="22"/>
          <w:szCs w:val="22"/>
        </w:rPr>
        <w:t>Lebensqualität</w:t>
      </w:r>
      <w:r w:rsidR="002A0672">
        <w:rPr>
          <w:rFonts w:ascii="Arial" w:hAnsi="Arial" w:cs="Arial"/>
          <w:color w:val="444444"/>
          <w:sz w:val="22"/>
          <w:szCs w:val="22"/>
        </w:rPr>
        <w:t xml:space="preserve"> und nachgewiesene </w:t>
      </w:r>
      <w:r w:rsidR="00372B79" w:rsidRPr="007065F8">
        <w:rPr>
          <w:rFonts w:ascii="Arial" w:hAnsi="Arial" w:cs="Arial"/>
          <w:color w:val="444444"/>
          <w:sz w:val="22"/>
          <w:szCs w:val="22"/>
        </w:rPr>
        <w:t>Nachhaltigkeit.</w:t>
      </w:r>
    </w:p>
    <w:p w14:paraId="2937675C" w14:textId="0820AEF1" w:rsidR="00847ED7" w:rsidRDefault="00377161" w:rsidP="007065F8">
      <w:pPr>
        <w:spacing w:line="360" w:lineRule="auto"/>
        <w:jc w:val="both"/>
        <w:rPr>
          <w:rFonts w:ascii="Arial" w:hAnsi="Arial" w:cs="Arial"/>
          <w:sz w:val="22"/>
          <w:szCs w:val="22"/>
        </w:rPr>
      </w:pPr>
      <w:r w:rsidRPr="007065F8">
        <w:rPr>
          <w:rFonts w:ascii="Arial" w:hAnsi="Arial" w:cs="Arial"/>
          <w:color w:val="444444"/>
          <w:sz w:val="22"/>
          <w:szCs w:val="22"/>
        </w:rPr>
        <w:t>Themen der Jahrestagung der Kinderkardiologen w</w:t>
      </w:r>
      <w:r w:rsidR="004D7AD0" w:rsidRPr="007065F8">
        <w:rPr>
          <w:rFonts w:ascii="Arial" w:hAnsi="Arial" w:cs="Arial"/>
          <w:color w:val="444444"/>
          <w:sz w:val="22"/>
          <w:szCs w:val="22"/>
        </w:rPr>
        <w:t>aren</w:t>
      </w:r>
      <w:r w:rsidRPr="007065F8">
        <w:rPr>
          <w:rFonts w:ascii="Arial" w:hAnsi="Arial" w:cs="Arial"/>
          <w:color w:val="444444"/>
          <w:sz w:val="22"/>
          <w:szCs w:val="22"/>
        </w:rPr>
        <w:t xml:space="preserve"> neueste Entwicklungen bei Diagnos</w:t>
      </w:r>
      <w:r w:rsidR="00A53786">
        <w:rPr>
          <w:rFonts w:ascii="Arial" w:hAnsi="Arial" w:cs="Arial"/>
          <w:color w:val="444444"/>
          <w:sz w:val="22"/>
          <w:szCs w:val="22"/>
        </w:rPr>
        <w:t>tik</w:t>
      </w:r>
      <w:r w:rsidRPr="007065F8">
        <w:rPr>
          <w:rFonts w:ascii="Arial" w:hAnsi="Arial" w:cs="Arial"/>
          <w:color w:val="444444"/>
          <w:sz w:val="22"/>
          <w:szCs w:val="22"/>
        </w:rPr>
        <w:t xml:space="preserve"> und </w:t>
      </w:r>
      <w:r w:rsidR="00A53786">
        <w:rPr>
          <w:rFonts w:ascii="Arial" w:hAnsi="Arial" w:cs="Arial"/>
          <w:color w:val="444444"/>
          <w:sz w:val="22"/>
          <w:szCs w:val="22"/>
        </w:rPr>
        <w:t>Therapie</w:t>
      </w:r>
      <w:r w:rsidRPr="007065F8">
        <w:rPr>
          <w:rFonts w:ascii="Arial" w:hAnsi="Arial" w:cs="Arial"/>
          <w:color w:val="444444"/>
          <w:sz w:val="22"/>
          <w:szCs w:val="22"/>
        </w:rPr>
        <w:t xml:space="preserve"> </w:t>
      </w:r>
      <w:r w:rsidR="00A53786">
        <w:rPr>
          <w:rFonts w:ascii="Arial" w:hAnsi="Arial" w:cs="Arial"/>
          <w:color w:val="444444"/>
          <w:sz w:val="22"/>
          <w:szCs w:val="22"/>
        </w:rPr>
        <w:t>von</w:t>
      </w:r>
      <w:r w:rsidR="00A53786" w:rsidRPr="007065F8">
        <w:rPr>
          <w:rFonts w:ascii="Arial" w:hAnsi="Arial" w:cs="Arial"/>
          <w:color w:val="444444"/>
          <w:sz w:val="22"/>
          <w:szCs w:val="22"/>
        </w:rPr>
        <w:t xml:space="preserve"> </w:t>
      </w:r>
      <w:r w:rsidRPr="007065F8">
        <w:rPr>
          <w:rFonts w:ascii="Arial" w:hAnsi="Arial" w:cs="Arial"/>
          <w:color w:val="444444"/>
          <w:sz w:val="22"/>
          <w:szCs w:val="22"/>
        </w:rPr>
        <w:t xml:space="preserve">angeborenen </w:t>
      </w:r>
      <w:r w:rsidR="002A0672">
        <w:rPr>
          <w:rFonts w:ascii="Arial" w:hAnsi="Arial" w:cs="Arial"/>
          <w:color w:val="444444"/>
          <w:sz w:val="22"/>
          <w:szCs w:val="22"/>
        </w:rPr>
        <w:t xml:space="preserve">Herzfehlern und deren Folgen </w:t>
      </w:r>
      <w:r w:rsidR="002A0672" w:rsidRPr="007065F8">
        <w:rPr>
          <w:rFonts w:ascii="Arial" w:hAnsi="Arial" w:cs="Arial"/>
          <w:color w:val="444444"/>
          <w:sz w:val="22"/>
          <w:szCs w:val="22"/>
        </w:rPr>
        <w:t>bei Kindern</w:t>
      </w:r>
      <w:r w:rsidR="00E2417A">
        <w:rPr>
          <w:rFonts w:ascii="Arial" w:hAnsi="Arial" w:cs="Arial"/>
          <w:color w:val="444444"/>
          <w:sz w:val="22"/>
          <w:szCs w:val="22"/>
        </w:rPr>
        <w:t>,</w:t>
      </w:r>
      <w:r w:rsidR="002A0672" w:rsidRPr="007065F8">
        <w:rPr>
          <w:rFonts w:ascii="Arial" w:hAnsi="Arial" w:cs="Arial"/>
          <w:color w:val="444444"/>
          <w:sz w:val="22"/>
          <w:szCs w:val="22"/>
        </w:rPr>
        <w:t xml:space="preserve"> Jugendlichen </w:t>
      </w:r>
      <w:r w:rsidR="00E2417A">
        <w:rPr>
          <w:rFonts w:ascii="Arial" w:hAnsi="Arial" w:cs="Arial"/>
          <w:color w:val="444444"/>
          <w:sz w:val="22"/>
          <w:szCs w:val="22"/>
        </w:rPr>
        <w:t>und</w:t>
      </w:r>
      <w:r w:rsidRPr="007065F8">
        <w:rPr>
          <w:rFonts w:ascii="Arial" w:hAnsi="Arial" w:cs="Arial"/>
          <w:color w:val="444444"/>
          <w:sz w:val="22"/>
          <w:szCs w:val="22"/>
        </w:rPr>
        <w:t xml:space="preserve"> Erwachsenen</w:t>
      </w:r>
      <w:r w:rsidR="004D7AD0" w:rsidRPr="007065F8">
        <w:rPr>
          <w:rFonts w:ascii="Arial" w:hAnsi="Arial" w:cs="Arial"/>
          <w:color w:val="444444"/>
          <w:sz w:val="22"/>
          <w:szCs w:val="22"/>
        </w:rPr>
        <w:t>.</w:t>
      </w:r>
      <w:r w:rsidR="00532386" w:rsidRPr="007065F8">
        <w:rPr>
          <w:rFonts w:ascii="Arial" w:hAnsi="Arial" w:cs="Arial"/>
          <w:color w:val="444444"/>
          <w:sz w:val="22"/>
          <w:szCs w:val="22"/>
        </w:rPr>
        <w:t xml:space="preserve"> </w:t>
      </w:r>
      <w:r w:rsidRPr="007065F8">
        <w:rPr>
          <w:rFonts w:ascii="Arial" w:hAnsi="Arial" w:cs="Arial"/>
          <w:color w:val="444444"/>
          <w:sz w:val="22"/>
          <w:szCs w:val="22"/>
        </w:rPr>
        <w:t xml:space="preserve">Ein individuelles Vorgehen </w:t>
      </w:r>
      <w:r w:rsidR="00F80881">
        <w:rPr>
          <w:rFonts w:ascii="Arial" w:hAnsi="Arial" w:cs="Arial"/>
          <w:color w:val="444444"/>
          <w:sz w:val="22"/>
          <w:szCs w:val="22"/>
        </w:rPr>
        <w:t>ist</w:t>
      </w:r>
      <w:r w:rsidR="00F80881" w:rsidRPr="007065F8">
        <w:rPr>
          <w:rFonts w:ascii="Arial" w:hAnsi="Arial" w:cs="Arial"/>
          <w:color w:val="444444"/>
          <w:sz w:val="22"/>
          <w:szCs w:val="22"/>
        </w:rPr>
        <w:t xml:space="preserve"> </w:t>
      </w:r>
      <w:r w:rsidR="00532386" w:rsidRPr="007065F8">
        <w:rPr>
          <w:rFonts w:ascii="Arial" w:hAnsi="Arial" w:cs="Arial"/>
          <w:color w:val="444444"/>
          <w:sz w:val="22"/>
          <w:szCs w:val="22"/>
        </w:rPr>
        <w:t>nach Aussage der DGPK</w:t>
      </w:r>
      <w:r w:rsidRPr="007065F8">
        <w:rPr>
          <w:rFonts w:ascii="Arial" w:hAnsi="Arial" w:cs="Arial"/>
          <w:color w:val="444444"/>
          <w:sz w:val="22"/>
          <w:szCs w:val="22"/>
        </w:rPr>
        <w:t xml:space="preserve"> in besonderem Maß bei der Versorgung von Patienten mit komplexen angeborenen </w:t>
      </w:r>
      <w:r w:rsidRPr="007065F8">
        <w:rPr>
          <w:rFonts w:ascii="Arial" w:hAnsi="Arial" w:cs="Arial"/>
          <w:color w:val="444444"/>
          <w:sz w:val="22"/>
          <w:szCs w:val="22"/>
        </w:rPr>
        <w:lastRenderedPageBreak/>
        <w:t xml:space="preserve">Herzfehlern </w:t>
      </w:r>
      <w:r w:rsidR="00532386" w:rsidRPr="007065F8">
        <w:rPr>
          <w:rFonts w:ascii="Arial" w:hAnsi="Arial" w:cs="Arial"/>
          <w:color w:val="444444"/>
          <w:sz w:val="22"/>
          <w:szCs w:val="22"/>
        </w:rPr>
        <w:t>in jedem Lebensalter erforderlich.</w:t>
      </w:r>
      <w:r w:rsidR="00847ED7" w:rsidRPr="007065F8">
        <w:rPr>
          <w:rFonts w:ascii="Arial" w:hAnsi="Arial" w:cs="Arial"/>
          <w:color w:val="444444"/>
          <w:sz w:val="22"/>
          <w:szCs w:val="22"/>
        </w:rPr>
        <w:t xml:space="preserve"> </w:t>
      </w:r>
      <w:r w:rsidR="00847ED7" w:rsidRPr="007065F8">
        <w:rPr>
          <w:rFonts w:ascii="Arial" w:hAnsi="Arial" w:cs="Arial"/>
          <w:sz w:val="22"/>
          <w:szCs w:val="22"/>
        </w:rPr>
        <w:t>Einen hohen Stellenwert im Bereich der Kinderkardiologie habe die moderne, nicht-invasive Bildgebung, betonte</w:t>
      </w:r>
      <w:r w:rsidR="00D92377">
        <w:rPr>
          <w:rFonts w:ascii="Arial" w:hAnsi="Arial" w:cs="Arial"/>
          <w:sz w:val="22"/>
          <w:szCs w:val="22"/>
        </w:rPr>
        <w:t>n</w:t>
      </w:r>
      <w:r w:rsidR="00847ED7" w:rsidRPr="007065F8">
        <w:rPr>
          <w:rFonts w:ascii="Arial" w:hAnsi="Arial" w:cs="Arial"/>
          <w:sz w:val="22"/>
          <w:szCs w:val="22"/>
        </w:rPr>
        <w:t xml:space="preserve"> </w:t>
      </w:r>
      <w:r w:rsidR="00D92377">
        <w:rPr>
          <w:rFonts w:ascii="Arial" w:hAnsi="Arial" w:cs="Arial"/>
          <w:sz w:val="22"/>
          <w:szCs w:val="22"/>
        </w:rPr>
        <w:t>Vertreter der</w:t>
      </w:r>
      <w:r w:rsidR="00D92377" w:rsidRPr="007065F8">
        <w:rPr>
          <w:rFonts w:ascii="Arial" w:hAnsi="Arial" w:cs="Arial"/>
          <w:sz w:val="22"/>
          <w:szCs w:val="22"/>
        </w:rPr>
        <w:t xml:space="preserve"> </w:t>
      </w:r>
      <w:r w:rsidR="00847ED7" w:rsidRPr="007065F8">
        <w:rPr>
          <w:rFonts w:ascii="Arial" w:hAnsi="Arial" w:cs="Arial"/>
          <w:sz w:val="22"/>
          <w:szCs w:val="22"/>
        </w:rPr>
        <w:t xml:space="preserve">DGPK. So erlaube die zwei- und dreidimensionale Echokardiografie, </w:t>
      </w:r>
      <w:r w:rsidR="002A0672">
        <w:rPr>
          <w:rFonts w:ascii="Arial" w:hAnsi="Arial" w:cs="Arial"/>
          <w:sz w:val="22"/>
          <w:szCs w:val="22"/>
        </w:rPr>
        <w:t xml:space="preserve">insbesondere </w:t>
      </w:r>
      <w:r w:rsidR="00847ED7" w:rsidRPr="007065F8">
        <w:rPr>
          <w:rFonts w:ascii="Arial" w:hAnsi="Arial" w:cs="Arial"/>
          <w:sz w:val="22"/>
          <w:szCs w:val="22"/>
        </w:rPr>
        <w:t xml:space="preserve">auch nach interventionellen oder herzchirurgischen Eingriffen, eine subtilere Beurteilung der Herzfunktion. In der </w:t>
      </w:r>
      <w:r w:rsidR="002A0672" w:rsidRPr="007065F8">
        <w:rPr>
          <w:rFonts w:ascii="Arial" w:hAnsi="Arial" w:cs="Arial"/>
          <w:sz w:val="22"/>
          <w:szCs w:val="22"/>
        </w:rPr>
        <w:t>kardi</w:t>
      </w:r>
      <w:r w:rsidR="002A0672">
        <w:rPr>
          <w:rFonts w:ascii="Arial" w:hAnsi="Arial" w:cs="Arial"/>
          <w:sz w:val="22"/>
          <w:szCs w:val="22"/>
        </w:rPr>
        <w:t>a</w:t>
      </w:r>
      <w:r w:rsidR="002A0672" w:rsidRPr="007065F8">
        <w:rPr>
          <w:rFonts w:ascii="Arial" w:hAnsi="Arial" w:cs="Arial"/>
          <w:sz w:val="22"/>
          <w:szCs w:val="22"/>
        </w:rPr>
        <w:t xml:space="preserve">len </w:t>
      </w:r>
      <w:r w:rsidR="00847ED7" w:rsidRPr="007065F8">
        <w:rPr>
          <w:rFonts w:ascii="Arial" w:hAnsi="Arial" w:cs="Arial"/>
          <w:sz w:val="22"/>
          <w:szCs w:val="22"/>
        </w:rPr>
        <w:t xml:space="preserve">MRT-Diagnostik könne mit der 4-dimensionalen quantitativen Flussmessung eine Analyse von Druckdifferenzen über verengten Klappen oder </w:t>
      </w:r>
      <w:r w:rsidR="002A0672" w:rsidRPr="007065F8">
        <w:rPr>
          <w:rFonts w:ascii="Arial" w:hAnsi="Arial" w:cs="Arial"/>
          <w:sz w:val="22"/>
          <w:szCs w:val="22"/>
        </w:rPr>
        <w:t>Gefäßa</w:t>
      </w:r>
      <w:r w:rsidR="002A0672">
        <w:rPr>
          <w:rFonts w:ascii="Arial" w:hAnsi="Arial" w:cs="Arial"/>
          <w:sz w:val="22"/>
          <w:szCs w:val="22"/>
        </w:rPr>
        <w:t>bschnitt</w:t>
      </w:r>
      <w:r w:rsidR="002A0672" w:rsidRPr="007065F8">
        <w:rPr>
          <w:rFonts w:ascii="Arial" w:hAnsi="Arial" w:cs="Arial"/>
          <w:sz w:val="22"/>
          <w:szCs w:val="22"/>
        </w:rPr>
        <w:t xml:space="preserve">en </w:t>
      </w:r>
      <w:r w:rsidR="00847ED7" w:rsidRPr="007065F8">
        <w:rPr>
          <w:rFonts w:ascii="Arial" w:hAnsi="Arial" w:cs="Arial"/>
          <w:sz w:val="22"/>
          <w:szCs w:val="22"/>
        </w:rPr>
        <w:t xml:space="preserve">erfolgen. Ebenso könne heute die Computertomografie, trotz der stark reduzierten Strahlenbelastung, eine brillante anatomische Herzfehleranalyse liefern. </w:t>
      </w:r>
    </w:p>
    <w:p w14:paraId="455D8938" w14:textId="68E413FD" w:rsidR="005E1EF5" w:rsidRPr="005E1EF5" w:rsidRDefault="005E1EF5" w:rsidP="007065F8">
      <w:pPr>
        <w:spacing w:line="360" w:lineRule="auto"/>
        <w:jc w:val="both"/>
        <w:rPr>
          <w:rFonts w:ascii="Arial" w:hAnsi="Arial" w:cs="Arial"/>
          <w:color w:val="444444"/>
          <w:sz w:val="22"/>
          <w:szCs w:val="22"/>
        </w:rPr>
      </w:pPr>
      <w:r w:rsidRPr="005E1EF5">
        <w:rPr>
          <w:rFonts w:ascii="Arial" w:hAnsi="Arial" w:cs="Arial"/>
          <w:iCs/>
          <w:color w:val="444444"/>
          <w:sz w:val="22"/>
          <w:szCs w:val="22"/>
        </w:rPr>
        <w:t>Durch renommierte Kinderherzchirurgen wurde ferner über den Einsatz von Herzkreislauf-Ersatzsystemen in der pädiatrischen Kardiologie referiert, die bei ansonsten nicht beherrschbarem kardiopulmonalem Versagen zum Einsatz kommen. Dabei hat die rasante technologische Entwicklung die Patientensicherheit deutlich erhöht und eine längerfristige Anwend</w:t>
      </w:r>
      <w:r>
        <w:rPr>
          <w:rFonts w:ascii="Arial" w:hAnsi="Arial" w:cs="Arial"/>
          <w:iCs/>
          <w:color w:val="444444"/>
          <w:sz w:val="22"/>
          <w:szCs w:val="22"/>
        </w:rPr>
        <w:t>ung ermöglicht. Als wesentlicher</w:t>
      </w:r>
      <w:r w:rsidRPr="005E1EF5">
        <w:rPr>
          <w:rFonts w:ascii="Arial" w:hAnsi="Arial" w:cs="Arial"/>
          <w:iCs/>
          <w:color w:val="444444"/>
          <w:sz w:val="22"/>
          <w:szCs w:val="22"/>
        </w:rPr>
        <w:t xml:space="preserve"> Fortschritt kann auch die Anwendung von </w:t>
      </w:r>
      <w:r w:rsidR="009563EA">
        <w:rPr>
          <w:rFonts w:ascii="Arial" w:hAnsi="Arial" w:cs="Arial"/>
          <w:iCs/>
          <w:color w:val="444444"/>
          <w:sz w:val="22"/>
          <w:szCs w:val="22"/>
        </w:rPr>
        <w:t>weiter miniaturisiert</w:t>
      </w:r>
      <w:r w:rsidRPr="005E1EF5">
        <w:rPr>
          <w:rFonts w:ascii="Arial" w:hAnsi="Arial" w:cs="Arial"/>
          <w:iCs/>
          <w:color w:val="444444"/>
          <w:sz w:val="22"/>
          <w:szCs w:val="22"/>
        </w:rPr>
        <w:t xml:space="preserve">en </w:t>
      </w:r>
      <w:r>
        <w:rPr>
          <w:rFonts w:ascii="Arial" w:hAnsi="Arial" w:cs="Arial"/>
          <w:iCs/>
          <w:color w:val="444444"/>
          <w:sz w:val="22"/>
          <w:szCs w:val="22"/>
        </w:rPr>
        <w:t>Herz-Kreislauf-Unterstützungs</w:t>
      </w:r>
      <w:r w:rsidRPr="005E1EF5">
        <w:rPr>
          <w:rFonts w:ascii="Arial" w:hAnsi="Arial" w:cs="Arial"/>
          <w:iCs/>
          <w:color w:val="444444"/>
          <w:sz w:val="22"/>
          <w:szCs w:val="22"/>
        </w:rPr>
        <w:t xml:space="preserve">systemen bei Säuglingen </w:t>
      </w:r>
      <w:r w:rsidR="009563EA">
        <w:rPr>
          <w:rFonts w:ascii="Arial" w:hAnsi="Arial" w:cs="Arial"/>
          <w:iCs/>
          <w:color w:val="444444"/>
          <w:sz w:val="22"/>
          <w:szCs w:val="22"/>
        </w:rPr>
        <w:t xml:space="preserve">angesehen </w:t>
      </w:r>
      <w:r w:rsidR="00E2417A">
        <w:rPr>
          <w:rFonts w:ascii="Arial" w:hAnsi="Arial" w:cs="Arial"/>
          <w:iCs/>
          <w:color w:val="444444"/>
          <w:sz w:val="22"/>
          <w:szCs w:val="22"/>
        </w:rPr>
        <w:t>werden</w:t>
      </w:r>
      <w:r w:rsidRPr="005E1EF5">
        <w:rPr>
          <w:rFonts w:ascii="Arial" w:hAnsi="Arial" w:cs="Arial"/>
          <w:iCs/>
          <w:color w:val="444444"/>
          <w:sz w:val="22"/>
          <w:szCs w:val="22"/>
        </w:rPr>
        <w:t>. </w:t>
      </w:r>
    </w:p>
    <w:p w14:paraId="4D8504F8" w14:textId="77777777" w:rsidR="007620DB" w:rsidRPr="007065F8" w:rsidRDefault="007620DB" w:rsidP="007065F8">
      <w:pPr>
        <w:spacing w:line="360" w:lineRule="auto"/>
        <w:jc w:val="both"/>
        <w:rPr>
          <w:rFonts w:ascii="Arial" w:hAnsi="Arial" w:cs="Arial"/>
          <w:color w:val="444444"/>
          <w:sz w:val="22"/>
          <w:szCs w:val="22"/>
        </w:rPr>
      </w:pPr>
    </w:p>
    <w:p w14:paraId="031C820D" w14:textId="46557FAE" w:rsidR="00EA56D5" w:rsidRPr="007065F8" w:rsidRDefault="00616E78" w:rsidP="007065F8">
      <w:pPr>
        <w:spacing w:line="360" w:lineRule="auto"/>
        <w:jc w:val="both"/>
        <w:rPr>
          <w:rFonts w:ascii="Arial" w:hAnsi="Arial" w:cs="Arial"/>
          <w:sz w:val="22"/>
          <w:szCs w:val="22"/>
        </w:rPr>
      </w:pPr>
      <w:r w:rsidRPr="007065F8">
        <w:rPr>
          <w:rFonts w:ascii="Arial" w:hAnsi="Arial" w:cs="Arial"/>
          <w:sz w:val="22"/>
          <w:szCs w:val="22"/>
        </w:rPr>
        <w:t>Die gemeinsamen Erfolge der medizinischen Fachgesellschaften bei der Behandlung von Kindern und Erwachsenen mit angeborenen Herzfehler</w:t>
      </w:r>
      <w:r w:rsidR="005E56BE">
        <w:rPr>
          <w:rFonts w:ascii="Arial" w:hAnsi="Arial" w:cs="Arial"/>
          <w:sz w:val="22"/>
          <w:szCs w:val="22"/>
        </w:rPr>
        <w:t>n</w:t>
      </w:r>
      <w:r w:rsidRPr="007065F8">
        <w:rPr>
          <w:rFonts w:ascii="Arial" w:hAnsi="Arial" w:cs="Arial"/>
          <w:sz w:val="22"/>
          <w:szCs w:val="22"/>
        </w:rPr>
        <w:t xml:space="preserve"> zeigte</w:t>
      </w:r>
      <w:r w:rsidR="00F80881">
        <w:rPr>
          <w:rFonts w:ascii="Arial" w:hAnsi="Arial" w:cs="Arial"/>
          <w:sz w:val="22"/>
          <w:szCs w:val="22"/>
        </w:rPr>
        <w:t>n</w:t>
      </w:r>
      <w:r w:rsidRPr="007065F8">
        <w:rPr>
          <w:rFonts w:ascii="Arial" w:hAnsi="Arial" w:cs="Arial"/>
          <w:sz w:val="22"/>
          <w:szCs w:val="22"/>
        </w:rPr>
        <w:t xml:space="preserve"> sich </w:t>
      </w:r>
      <w:r w:rsidR="005E56BE">
        <w:rPr>
          <w:rFonts w:ascii="Arial" w:hAnsi="Arial" w:cs="Arial"/>
          <w:sz w:val="22"/>
          <w:szCs w:val="22"/>
        </w:rPr>
        <w:t xml:space="preserve">u. a. auch in der </w:t>
      </w:r>
      <w:r w:rsidR="00E94AF9">
        <w:rPr>
          <w:rFonts w:ascii="Arial" w:hAnsi="Arial" w:cs="Arial"/>
          <w:sz w:val="22"/>
          <w:szCs w:val="22"/>
        </w:rPr>
        <w:t xml:space="preserve">DGTHG </w:t>
      </w:r>
      <w:r w:rsidR="00F80881">
        <w:rPr>
          <w:rFonts w:ascii="Arial" w:hAnsi="Arial" w:cs="Arial"/>
          <w:sz w:val="22"/>
          <w:szCs w:val="22"/>
        </w:rPr>
        <w:t xml:space="preserve">Leistungsstatistik: </w:t>
      </w:r>
      <w:r w:rsidR="00FF6DBD">
        <w:rPr>
          <w:rFonts w:ascii="Arial" w:hAnsi="Arial" w:cs="Arial"/>
          <w:sz w:val="22"/>
          <w:szCs w:val="22"/>
        </w:rPr>
        <w:t>D</w:t>
      </w:r>
      <w:r w:rsidR="00F80881">
        <w:rPr>
          <w:rFonts w:ascii="Arial" w:hAnsi="Arial" w:cs="Arial"/>
          <w:sz w:val="22"/>
          <w:szCs w:val="22"/>
        </w:rPr>
        <w:t xml:space="preserve">ie Gesamtsterblichkeit aller Kinder mit einem Herzfehler konnte gegenüber den Vorjahren weiter reduziert werden, so dass heute etwa </w:t>
      </w:r>
      <w:r w:rsidRPr="007065F8">
        <w:rPr>
          <w:rFonts w:ascii="Arial" w:hAnsi="Arial" w:cs="Arial"/>
          <w:sz w:val="22"/>
          <w:szCs w:val="22"/>
        </w:rPr>
        <w:t xml:space="preserve">90 Prozent </w:t>
      </w:r>
      <w:r w:rsidR="00F80881">
        <w:rPr>
          <w:rFonts w:ascii="Arial" w:hAnsi="Arial" w:cs="Arial"/>
          <w:sz w:val="22"/>
          <w:szCs w:val="22"/>
        </w:rPr>
        <w:t>der</w:t>
      </w:r>
      <w:r w:rsidR="00F80881" w:rsidRPr="007065F8">
        <w:rPr>
          <w:rFonts w:ascii="Arial" w:hAnsi="Arial" w:cs="Arial"/>
          <w:sz w:val="22"/>
          <w:szCs w:val="22"/>
        </w:rPr>
        <w:t xml:space="preserve"> </w:t>
      </w:r>
      <w:r w:rsidRPr="007065F8">
        <w:rPr>
          <w:rFonts w:ascii="Arial" w:hAnsi="Arial" w:cs="Arial"/>
          <w:sz w:val="22"/>
          <w:szCs w:val="22"/>
        </w:rPr>
        <w:t xml:space="preserve">Kinder mit einem angeborenen Herzfehler das Erwachsenenalter erreichen. Aktuell geht man bundesweit von 200.000 </w:t>
      </w:r>
      <w:r w:rsidRPr="007065F8">
        <w:rPr>
          <w:rFonts w:ascii="Arial" w:hAnsi="Arial" w:cs="Arial"/>
          <w:b/>
          <w:sz w:val="22"/>
          <w:szCs w:val="22"/>
        </w:rPr>
        <w:t>E</w:t>
      </w:r>
      <w:r w:rsidRPr="007065F8">
        <w:rPr>
          <w:rFonts w:ascii="Arial" w:hAnsi="Arial" w:cs="Arial"/>
          <w:sz w:val="22"/>
          <w:szCs w:val="22"/>
        </w:rPr>
        <w:t xml:space="preserve">rwachsenen </w:t>
      </w:r>
      <w:r w:rsidRPr="007065F8">
        <w:rPr>
          <w:rFonts w:ascii="Arial" w:hAnsi="Arial" w:cs="Arial"/>
          <w:b/>
          <w:sz w:val="22"/>
          <w:szCs w:val="22"/>
        </w:rPr>
        <w:t>m</w:t>
      </w:r>
      <w:r w:rsidRPr="007065F8">
        <w:rPr>
          <w:rFonts w:ascii="Arial" w:hAnsi="Arial" w:cs="Arial"/>
          <w:sz w:val="22"/>
          <w:szCs w:val="22"/>
        </w:rPr>
        <w:t xml:space="preserve">it einem </w:t>
      </w:r>
      <w:r w:rsidRPr="007065F8">
        <w:rPr>
          <w:rFonts w:ascii="Arial" w:hAnsi="Arial" w:cs="Arial"/>
          <w:b/>
          <w:sz w:val="22"/>
          <w:szCs w:val="22"/>
        </w:rPr>
        <w:t>a</w:t>
      </w:r>
      <w:r w:rsidRPr="007065F8">
        <w:rPr>
          <w:rFonts w:ascii="Arial" w:hAnsi="Arial" w:cs="Arial"/>
          <w:sz w:val="22"/>
          <w:szCs w:val="22"/>
        </w:rPr>
        <w:t xml:space="preserve">ngeborenen </w:t>
      </w:r>
      <w:r w:rsidRPr="007065F8">
        <w:rPr>
          <w:rFonts w:ascii="Arial" w:hAnsi="Arial" w:cs="Arial"/>
          <w:b/>
          <w:sz w:val="22"/>
          <w:szCs w:val="22"/>
        </w:rPr>
        <w:t>H</w:t>
      </w:r>
      <w:r w:rsidRPr="007065F8">
        <w:rPr>
          <w:rFonts w:ascii="Arial" w:hAnsi="Arial" w:cs="Arial"/>
          <w:sz w:val="22"/>
          <w:szCs w:val="22"/>
        </w:rPr>
        <w:t>erzfehler (EMAH) aus.</w:t>
      </w:r>
      <w:r w:rsidR="00EA56D5" w:rsidRPr="007065F8">
        <w:rPr>
          <w:rFonts w:ascii="Arial" w:hAnsi="Arial" w:cs="Arial"/>
          <w:sz w:val="22"/>
          <w:szCs w:val="22"/>
        </w:rPr>
        <w:t xml:space="preserve"> Richtungsweisende Aspekte und zwingend einzuhaltende Voraussetzungen für die optimale Patientenversorgung definierten die DGTHG und DGPK ebenfalls im gemeinsam verfassten Konsensuspapier </w:t>
      </w:r>
      <w:r w:rsidR="00E2417A">
        <w:rPr>
          <w:rFonts w:ascii="Arial" w:hAnsi="Arial" w:cs="Arial"/>
          <w:sz w:val="22"/>
          <w:szCs w:val="22"/>
        </w:rPr>
        <w:t>„</w:t>
      </w:r>
      <w:r w:rsidR="00EA56D5" w:rsidRPr="007065F8">
        <w:rPr>
          <w:rFonts w:ascii="Arial" w:hAnsi="Arial" w:cs="Arial"/>
          <w:i/>
          <w:sz w:val="22"/>
          <w:szCs w:val="22"/>
        </w:rPr>
        <w:t>Grundvoraussetzungen herzchirurgischer Einheiten zur Behandlung von Patienten mit angeborenen Herzfehlern</w:t>
      </w:r>
      <w:r w:rsidR="00E2417A">
        <w:rPr>
          <w:rFonts w:ascii="Arial" w:hAnsi="Arial" w:cs="Arial"/>
          <w:i/>
          <w:sz w:val="22"/>
          <w:szCs w:val="22"/>
        </w:rPr>
        <w:t>“</w:t>
      </w:r>
      <w:r w:rsidR="00EA56D5" w:rsidRPr="007065F8">
        <w:rPr>
          <w:rFonts w:ascii="Arial" w:hAnsi="Arial" w:cs="Arial"/>
          <w:i/>
          <w:sz w:val="22"/>
          <w:szCs w:val="22"/>
        </w:rPr>
        <w:t>.</w:t>
      </w:r>
    </w:p>
    <w:p w14:paraId="77B5EC09" w14:textId="77777777" w:rsidR="00077524" w:rsidRPr="007065F8" w:rsidRDefault="00077524" w:rsidP="007065F8">
      <w:pPr>
        <w:spacing w:line="360" w:lineRule="auto"/>
        <w:jc w:val="both"/>
        <w:rPr>
          <w:rFonts w:ascii="Arial" w:hAnsi="Arial" w:cs="Arial"/>
          <w:sz w:val="22"/>
          <w:szCs w:val="22"/>
        </w:rPr>
      </w:pPr>
    </w:p>
    <w:p w14:paraId="192D01C5" w14:textId="70DCCB74" w:rsidR="00377161" w:rsidRDefault="00377161" w:rsidP="007065F8">
      <w:pPr>
        <w:shd w:val="clear" w:color="auto" w:fill="FFFFFF"/>
        <w:spacing w:after="300" w:line="360" w:lineRule="auto"/>
        <w:jc w:val="both"/>
        <w:rPr>
          <w:rFonts w:ascii="Arial" w:hAnsi="Arial" w:cs="Arial"/>
          <w:color w:val="444444"/>
          <w:sz w:val="22"/>
          <w:szCs w:val="22"/>
        </w:rPr>
      </w:pPr>
      <w:r w:rsidRPr="007065F8">
        <w:rPr>
          <w:rFonts w:ascii="Arial" w:hAnsi="Arial" w:cs="Arial"/>
          <w:color w:val="444444"/>
          <w:sz w:val="22"/>
          <w:szCs w:val="22"/>
        </w:rPr>
        <w:t xml:space="preserve">Integriert in </w:t>
      </w:r>
      <w:r w:rsidR="00C648D1">
        <w:rPr>
          <w:rFonts w:ascii="Arial" w:hAnsi="Arial" w:cs="Arial"/>
          <w:color w:val="444444"/>
          <w:sz w:val="22"/>
          <w:szCs w:val="22"/>
        </w:rPr>
        <w:t>beide</w:t>
      </w:r>
      <w:r w:rsidR="00C648D1" w:rsidRPr="007065F8">
        <w:rPr>
          <w:rFonts w:ascii="Arial" w:hAnsi="Arial" w:cs="Arial"/>
          <w:color w:val="444444"/>
          <w:sz w:val="22"/>
          <w:szCs w:val="22"/>
        </w:rPr>
        <w:t xml:space="preserve"> </w:t>
      </w:r>
      <w:r w:rsidRPr="007065F8">
        <w:rPr>
          <w:rFonts w:ascii="Arial" w:hAnsi="Arial" w:cs="Arial"/>
          <w:color w:val="444444"/>
          <w:sz w:val="22"/>
          <w:szCs w:val="22"/>
        </w:rPr>
        <w:t>Jahrestagung</w:t>
      </w:r>
      <w:r w:rsidR="00C648D1">
        <w:rPr>
          <w:rFonts w:ascii="Arial" w:hAnsi="Arial" w:cs="Arial"/>
          <w:color w:val="444444"/>
          <w:sz w:val="22"/>
          <w:szCs w:val="22"/>
        </w:rPr>
        <w:t>en</w:t>
      </w:r>
      <w:r w:rsidRPr="007065F8">
        <w:rPr>
          <w:rFonts w:ascii="Arial" w:hAnsi="Arial" w:cs="Arial"/>
          <w:color w:val="444444"/>
          <w:sz w:val="22"/>
          <w:szCs w:val="22"/>
        </w:rPr>
        <w:t xml:space="preserve"> </w:t>
      </w:r>
      <w:r w:rsidR="00077524" w:rsidRPr="007065F8">
        <w:rPr>
          <w:rFonts w:ascii="Arial" w:hAnsi="Arial" w:cs="Arial"/>
          <w:color w:val="444444"/>
          <w:sz w:val="22"/>
          <w:szCs w:val="22"/>
        </w:rPr>
        <w:t>war</w:t>
      </w:r>
      <w:r w:rsidRPr="007065F8">
        <w:rPr>
          <w:rFonts w:ascii="Arial" w:hAnsi="Arial" w:cs="Arial"/>
          <w:color w:val="444444"/>
          <w:sz w:val="22"/>
          <w:szCs w:val="22"/>
        </w:rPr>
        <w:t xml:space="preserve"> das 35. Fortbildungsseminar für Pflege- und Assistenzberufe, das ein attraktives Schulungs- und Fortbildungsangebot für Krankenschwestern und -pfleger aus herzchirurgischen und kinderkardiologischen Abteilungen </w:t>
      </w:r>
      <w:r w:rsidR="00077524" w:rsidRPr="007065F8">
        <w:rPr>
          <w:rFonts w:ascii="Arial" w:hAnsi="Arial" w:cs="Arial"/>
          <w:color w:val="444444"/>
          <w:sz w:val="22"/>
          <w:szCs w:val="22"/>
        </w:rPr>
        <w:t>bot.</w:t>
      </w:r>
      <w:r w:rsidRPr="007065F8">
        <w:rPr>
          <w:rFonts w:ascii="Arial" w:hAnsi="Arial" w:cs="Arial"/>
          <w:color w:val="444444"/>
          <w:sz w:val="22"/>
          <w:szCs w:val="22"/>
        </w:rPr>
        <w:t xml:space="preserve"> Zudem </w:t>
      </w:r>
      <w:r w:rsidR="00077524" w:rsidRPr="007065F8">
        <w:rPr>
          <w:rFonts w:ascii="Arial" w:hAnsi="Arial" w:cs="Arial"/>
          <w:color w:val="444444"/>
          <w:sz w:val="22"/>
          <w:szCs w:val="22"/>
        </w:rPr>
        <w:t>fand am ersten Kongresstag</w:t>
      </w:r>
      <w:r w:rsidRPr="007065F8">
        <w:rPr>
          <w:rFonts w:ascii="Arial" w:hAnsi="Arial" w:cs="Arial"/>
          <w:color w:val="444444"/>
          <w:sz w:val="22"/>
          <w:szCs w:val="22"/>
        </w:rPr>
        <w:t xml:space="preserve"> ein Patientenseminar in Kooperation mit d</w:t>
      </w:r>
      <w:r w:rsidR="00077524" w:rsidRPr="007065F8">
        <w:rPr>
          <w:rFonts w:ascii="Arial" w:hAnsi="Arial" w:cs="Arial"/>
          <w:color w:val="444444"/>
          <w:sz w:val="22"/>
          <w:szCs w:val="22"/>
        </w:rPr>
        <w:t>er Deutschen Herzstiftung statt</w:t>
      </w:r>
      <w:r w:rsidRPr="007065F8">
        <w:rPr>
          <w:rFonts w:ascii="Arial" w:hAnsi="Arial" w:cs="Arial"/>
          <w:color w:val="444444"/>
          <w:sz w:val="22"/>
          <w:szCs w:val="22"/>
        </w:rPr>
        <w:t xml:space="preserve">, bei dem renommierte Experten </w:t>
      </w:r>
      <w:r w:rsidR="005E56BE">
        <w:rPr>
          <w:rFonts w:ascii="Arial" w:hAnsi="Arial" w:cs="Arial"/>
          <w:color w:val="444444"/>
          <w:sz w:val="22"/>
          <w:szCs w:val="22"/>
        </w:rPr>
        <w:t>herzkrank</w:t>
      </w:r>
      <w:r w:rsidRPr="007065F8">
        <w:rPr>
          <w:rFonts w:ascii="Arial" w:hAnsi="Arial" w:cs="Arial"/>
          <w:color w:val="444444"/>
          <w:sz w:val="22"/>
          <w:szCs w:val="22"/>
        </w:rPr>
        <w:t xml:space="preserve">en </w:t>
      </w:r>
      <w:r w:rsidR="005E56BE">
        <w:rPr>
          <w:rFonts w:ascii="Arial" w:hAnsi="Arial" w:cs="Arial"/>
          <w:color w:val="444444"/>
          <w:sz w:val="22"/>
          <w:szCs w:val="22"/>
        </w:rPr>
        <w:t xml:space="preserve">Menschen </w:t>
      </w:r>
      <w:r w:rsidRPr="007065F8">
        <w:rPr>
          <w:rFonts w:ascii="Arial" w:hAnsi="Arial" w:cs="Arial"/>
          <w:color w:val="444444"/>
          <w:sz w:val="22"/>
          <w:szCs w:val="22"/>
        </w:rPr>
        <w:t xml:space="preserve">und ihren Angehörigen sowie </w:t>
      </w:r>
      <w:r w:rsidR="007519B9">
        <w:rPr>
          <w:rFonts w:ascii="Arial" w:hAnsi="Arial" w:cs="Arial"/>
          <w:color w:val="444444"/>
          <w:sz w:val="22"/>
          <w:szCs w:val="22"/>
        </w:rPr>
        <w:t xml:space="preserve">weiteren </w:t>
      </w:r>
      <w:r w:rsidRPr="007065F8">
        <w:rPr>
          <w:rFonts w:ascii="Arial" w:hAnsi="Arial" w:cs="Arial"/>
          <w:color w:val="444444"/>
          <w:sz w:val="22"/>
          <w:szCs w:val="22"/>
        </w:rPr>
        <w:t>Interessierten aus Leipzig und Umgebung Informationen zu ausgewählten Herzerkrankungen in allgemein verständlicher Form darstell</w:t>
      </w:r>
      <w:r w:rsidR="00077524" w:rsidRPr="007065F8">
        <w:rPr>
          <w:rFonts w:ascii="Arial" w:hAnsi="Arial" w:cs="Arial"/>
          <w:color w:val="444444"/>
          <w:sz w:val="22"/>
          <w:szCs w:val="22"/>
        </w:rPr>
        <w:t>ten</w:t>
      </w:r>
      <w:r w:rsidRPr="007065F8">
        <w:rPr>
          <w:rFonts w:ascii="Arial" w:hAnsi="Arial" w:cs="Arial"/>
          <w:color w:val="444444"/>
          <w:sz w:val="22"/>
          <w:szCs w:val="22"/>
        </w:rPr>
        <w:t xml:space="preserve">, zu Therapiemöglichkeiten </w:t>
      </w:r>
      <w:r w:rsidR="00077524" w:rsidRPr="007065F8">
        <w:rPr>
          <w:rFonts w:ascii="Arial" w:hAnsi="Arial" w:cs="Arial"/>
          <w:color w:val="444444"/>
          <w:sz w:val="22"/>
          <w:szCs w:val="22"/>
        </w:rPr>
        <w:t>referierten</w:t>
      </w:r>
      <w:r w:rsidRPr="007065F8">
        <w:rPr>
          <w:rFonts w:ascii="Arial" w:hAnsi="Arial" w:cs="Arial"/>
          <w:color w:val="444444"/>
          <w:sz w:val="22"/>
          <w:szCs w:val="22"/>
        </w:rPr>
        <w:t xml:space="preserve"> und für Fragen zur Verfügung </w:t>
      </w:r>
      <w:r w:rsidR="00077524" w:rsidRPr="007065F8">
        <w:rPr>
          <w:rFonts w:ascii="Arial" w:hAnsi="Arial" w:cs="Arial"/>
          <w:color w:val="444444"/>
          <w:sz w:val="22"/>
          <w:szCs w:val="22"/>
        </w:rPr>
        <w:t xml:space="preserve">standen. </w:t>
      </w:r>
      <w:r w:rsidRPr="007065F8">
        <w:rPr>
          <w:rFonts w:ascii="Arial" w:hAnsi="Arial" w:cs="Arial"/>
          <w:color w:val="444444"/>
          <w:sz w:val="22"/>
          <w:szCs w:val="22"/>
        </w:rPr>
        <w:t xml:space="preserve">Begleitend zur DGPK-Jahrestagung </w:t>
      </w:r>
      <w:r w:rsidR="00077524" w:rsidRPr="007065F8">
        <w:rPr>
          <w:rFonts w:ascii="Arial" w:hAnsi="Arial" w:cs="Arial"/>
          <w:color w:val="444444"/>
          <w:sz w:val="22"/>
          <w:szCs w:val="22"/>
        </w:rPr>
        <w:t xml:space="preserve">wurden </w:t>
      </w:r>
      <w:r w:rsidRPr="007065F8">
        <w:rPr>
          <w:rFonts w:ascii="Arial" w:hAnsi="Arial" w:cs="Arial"/>
          <w:color w:val="444444"/>
          <w:sz w:val="22"/>
          <w:szCs w:val="22"/>
        </w:rPr>
        <w:t xml:space="preserve">„Hands-on-Kurse“ zur Pathomorphologie der </w:t>
      </w:r>
      <w:r w:rsidRPr="007065F8">
        <w:rPr>
          <w:rFonts w:ascii="Arial" w:hAnsi="Arial" w:cs="Arial"/>
          <w:color w:val="444444"/>
          <w:sz w:val="22"/>
          <w:szCs w:val="22"/>
        </w:rPr>
        <w:lastRenderedPageBreak/>
        <w:t>angeborenen Herzfehler, zu Notfallsituationen, Herzrhythmusstörungen und verschiedenen bildgebenden Methoden angeboten.</w:t>
      </w:r>
    </w:p>
    <w:p w14:paraId="6EA9ADB8" w14:textId="27ADF531" w:rsidR="00201A16" w:rsidRDefault="00AE46F8" w:rsidP="007065F8">
      <w:pPr>
        <w:shd w:val="clear" w:color="auto" w:fill="FFFFFF"/>
        <w:spacing w:after="300" w:line="360" w:lineRule="auto"/>
        <w:jc w:val="both"/>
        <w:rPr>
          <w:rFonts w:ascii="Arial" w:hAnsi="Arial" w:cs="Arial"/>
          <w:i/>
          <w:color w:val="444444"/>
          <w:sz w:val="22"/>
          <w:szCs w:val="22"/>
        </w:rPr>
      </w:pPr>
      <w:r>
        <w:rPr>
          <w:rFonts w:ascii="Arial" w:hAnsi="Arial" w:cs="Arial"/>
          <w:i/>
          <w:color w:val="444444"/>
          <w:sz w:val="22"/>
          <w:szCs w:val="22"/>
        </w:rPr>
        <w:t>4.972</w:t>
      </w:r>
      <w:r w:rsidR="00770696" w:rsidRPr="003527C8">
        <w:rPr>
          <w:rFonts w:ascii="Arial" w:hAnsi="Arial" w:cs="Arial"/>
          <w:i/>
          <w:color w:val="444444"/>
          <w:sz w:val="22"/>
          <w:szCs w:val="22"/>
        </w:rPr>
        <w:t xml:space="preserve"> </w:t>
      </w:r>
      <w:r w:rsidR="003527C8" w:rsidRPr="003527C8">
        <w:rPr>
          <w:rFonts w:ascii="Arial" w:hAnsi="Arial" w:cs="Arial"/>
          <w:i/>
          <w:color w:val="444444"/>
          <w:sz w:val="22"/>
          <w:szCs w:val="22"/>
        </w:rPr>
        <w:t>Zeichen inkl. Leerzeichen</w:t>
      </w:r>
    </w:p>
    <w:p w14:paraId="57A4320A" w14:textId="77777777" w:rsidR="00504271" w:rsidRPr="003527C8" w:rsidRDefault="00504271" w:rsidP="007065F8">
      <w:pPr>
        <w:shd w:val="clear" w:color="auto" w:fill="FFFFFF"/>
        <w:spacing w:after="300" w:line="360" w:lineRule="auto"/>
        <w:jc w:val="both"/>
        <w:rPr>
          <w:rFonts w:ascii="Arial" w:hAnsi="Arial" w:cs="Arial"/>
          <w:i/>
          <w:color w:val="444444"/>
          <w:sz w:val="22"/>
          <w:szCs w:val="22"/>
        </w:rPr>
      </w:pPr>
    </w:p>
    <w:p w14:paraId="40BF5D96" w14:textId="64A9F2B1" w:rsidR="00B079B5" w:rsidRDefault="00377161" w:rsidP="00D20410">
      <w:pPr>
        <w:spacing w:line="360" w:lineRule="auto"/>
        <w:jc w:val="both"/>
        <w:rPr>
          <w:rFonts w:ascii="Arial" w:hAnsi="Arial" w:cs="Arial"/>
          <w:i/>
          <w:iCs/>
          <w:color w:val="444444"/>
          <w:sz w:val="22"/>
          <w:szCs w:val="22"/>
        </w:rPr>
      </w:pPr>
      <w:r w:rsidRPr="007065F8">
        <w:rPr>
          <w:rFonts w:ascii="Arial" w:hAnsi="Arial" w:cs="Arial"/>
          <w:i/>
          <w:iCs/>
          <w:color w:val="444444"/>
          <w:sz w:val="22"/>
          <w:szCs w:val="22"/>
        </w:rPr>
        <w:t xml:space="preserve">Die </w:t>
      </w:r>
      <w:r w:rsidRPr="007065F8">
        <w:rPr>
          <w:rFonts w:ascii="Arial" w:hAnsi="Arial" w:cs="Arial"/>
          <w:b/>
          <w:i/>
          <w:iCs/>
          <w:color w:val="444444"/>
          <w:sz w:val="22"/>
          <w:szCs w:val="22"/>
        </w:rPr>
        <w:t>Deutsche Gesellschaft für Thorax-, Herz- und Gefäßchirurgie (DGTHG</w:t>
      </w:r>
      <w:r w:rsidRPr="007065F8">
        <w:rPr>
          <w:rFonts w:ascii="Arial" w:hAnsi="Arial" w:cs="Arial"/>
          <w:i/>
          <w:iCs/>
          <w:color w:val="444444"/>
          <w:sz w:val="22"/>
          <w:szCs w:val="22"/>
        </w:rPr>
        <w:t>) vertritt als medizinische Fachgesellschaft die Interessen der über 1.000 in Deutschland tätigen Herz-, Thorax- und Kardiovaskularchirurgen im Dialog mit Politik, Wirtschaft und Öffentlichkeit.</w:t>
      </w:r>
    </w:p>
    <w:p w14:paraId="366436A5" w14:textId="77777777" w:rsidR="00B079B5" w:rsidRDefault="00B079B5" w:rsidP="00D20410">
      <w:pPr>
        <w:shd w:val="clear" w:color="auto" w:fill="FFFFFF"/>
        <w:spacing w:line="360" w:lineRule="auto"/>
        <w:jc w:val="both"/>
        <w:rPr>
          <w:rFonts w:ascii="Arial" w:hAnsi="Arial" w:cs="Arial"/>
          <w:i/>
          <w:iCs/>
          <w:color w:val="444444"/>
          <w:sz w:val="22"/>
          <w:szCs w:val="22"/>
        </w:rPr>
      </w:pPr>
    </w:p>
    <w:p w14:paraId="6B06BAFB" w14:textId="7FF7E2CF" w:rsidR="001D4E39" w:rsidRPr="007065F8" w:rsidRDefault="00377161" w:rsidP="00D20410">
      <w:pPr>
        <w:shd w:val="clear" w:color="auto" w:fill="FFFFFF"/>
        <w:spacing w:line="360" w:lineRule="auto"/>
        <w:jc w:val="both"/>
        <w:rPr>
          <w:rFonts w:ascii="Arial" w:hAnsi="Arial" w:cs="Arial"/>
          <w:i/>
          <w:iCs/>
          <w:color w:val="444444"/>
          <w:sz w:val="22"/>
          <w:szCs w:val="22"/>
        </w:rPr>
      </w:pPr>
      <w:r w:rsidRPr="007065F8">
        <w:rPr>
          <w:rFonts w:ascii="Arial" w:hAnsi="Arial" w:cs="Arial"/>
          <w:i/>
          <w:iCs/>
          <w:color w:val="444444"/>
          <w:sz w:val="22"/>
          <w:szCs w:val="22"/>
        </w:rPr>
        <w:t xml:space="preserve">Die </w:t>
      </w:r>
      <w:r w:rsidRPr="005119E0">
        <w:rPr>
          <w:rFonts w:ascii="Arial" w:hAnsi="Arial" w:cs="Arial"/>
          <w:b/>
          <w:i/>
          <w:iCs/>
          <w:color w:val="444444"/>
          <w:sz w:val="22"/>
          <w:szCs w:val="22"/>
        </w:rPr>
        <w:t>Deutsche Gesellschaft für Pädiatrische Kardiologie (DGPK</w:t>
      </w:r>
      <w:r w:rsidRPr="007065F8">
        <w:rPr>
          <w:rFonts w:ascii="Arial" w:hAnsi="Arial" w:cs="Arial"/>
          <w:i/>
          <w:iCs/>
          <w:color w:val="444444"/>
          <w:sz w:val="22"/>
          <w:szCs w:val="22"/>
        </w:rPr>
        <w:t xml:space="preserve">) repräsentiert mit ihren 750 </w:t>
      </w:r>
      <w:r w:rsidR="001D4E39">
        <w:rPr>
          <w:rFonts w:ascii="Arial" w:hAnsi="Arial" w:cs="Arial"/>
          <w:i/>
          <w:iCs/>
          <w:color w:val="444444"/>
          <w:sz w:val="22"/>
          <w:szCs w:val="22"/>
        </w:rPr>
        <w:t xml:space="preserve">Mitgliedern </w:t>
      </w:r>
      <w:r w:rsidR="001D4E39" w:rsidRPr="007065F8">
        <w:rPr>
          <w:rFonts w:ascii="Arial" w:hAnsi="Arial" w:cs="Arial"/>
          <w:i/>
          <w:iCs/>
          <w:color w:val="444444"/>
          <w:sz w:val="22"/>
          <w:szCs w:val="22"/>
        </w:rPr>
        <w:t>eine gemeinnützige medizinische Fachgesellschaft mit dem Ziel der Förderung von Wissenschaft, Diagnostik und Therapie sowie der Prävention von angeborenen und erworbenen Herz- und Kreislauferkrankungen im Kindes- und Jugendalter</w:t>
      </w:r>
      <w:r w:rsidR="00F80881">
        <w:rPr>
          <w:rFonts w:ascii="Arial" w:hAnsi="Arial" w:cs="Arial"/>
          <w:i/>
          <w:iCs/>
          <w:color w:val="444444"/>
          <w:sz w:val="22"/>
          <w:szCs w:val="22"/>
        </w:rPr>
        <w:t>.</w:t>
      </w:r>
    </w:p>
    <w:p w14:paraId="741F91EB" w14:textId="77777777" w:rsidR="005C3AF5" w:rsidRPr="005119E0" w:rsidRDefault="005C3AF5" w:rsidP="005C3AF5">
      <w:pPr>
        <w:autoSpaceDE w:val="0"/>
        <w:autoSpaceDN w:val="0"/>
        <w:adjustRightInd w:val="0"/>
        <w:spacing w:line="360" w:lineRule="auto"/>
        <w:ind w:right="27"/>
        <w:jc w:val="both"/>
        <w:rPr>
          <w:rFonts w:ascii="Arial" w:hAnsi="Arial" w:cs="Arial"/>
          <w:iCs/>
          <w:sz w:val="22"/>
          <w:szCs w:val="22"/>
        </w:rPr>
      </w:pPr>
    </w:p>
    <w:p w14:paraId="7A2DCF11" w14:textId="12954022" w:rsidR="005C3AF5" w:rsidRPr="007065F8" w:rsidRDefault="005C3AF5" w:rsidP="005C3AF5">
      <w:pPr>
        <w:spacing w:line="360" w:lineRule="auto"/>
        <w:ind w:right="27"/>
        <w:jc w:val="both"/>
        <w:rPr>
          <w:rFonts w:ascii="Arial" w:hAnsi="Arial" w:cs="Arial"/>
          <w:sz w:val="22"/>
          <w:szCs w:val="22"/>
        </w:rPr>
      </w:pPr>
      <w:r w:rsidRPr="007065F8">
        <w:rPr>
          <w:rFonts w:ascii="Arial" w:hAnsi="Arial" w:cs="Arial"/>
          <w:sz w:val="22"/>
          <w:szCs w:val="22"/>
        </w:rPr>
        <w:t xml:space="preserve">Weitere Informationen unter </w:t>
      </w:r>
      <w:hyperlink r:id="rId7" w:history="1">
        <w:r w:rsidRPr="007065F8">
          <w:rPr>
            <w:rStyle w:val="Link"/>
            <w:rFonts w:ascii="Arial" w:hAnsi="Arial" w:cs="Arial"/>
            <w:sz w:val="22"/>
            <w:szCs w:val="22"/>
          </w:rPr>
          <w:t>www.dgthg.de</w:t>
        </w:r>
      </w:hyperlink>
      <w:r w:rsidRPr="007065F8">
        <w:rPr>
          <w:rFonts w:ascii="Arial" w:hAnsi="Arial" w:cs="Arial"/>
          <w:sz w:val="22"/>
          <w:szCs w:val="22"/>
        </w:rPr>
        <w:t xml:space="preserve"> und </w:t>
      </w:r>
      <w:r w:rsidR="00300C4D" w:rsidRPr="00252020">
        <w:rPr>
          <w:rStyle w:val="Link"/>
          <w:rFonts w:ascii="Arial" w:hAnsi="Arial" w:cs="Arial"/>
        </w:rPr>
        <w:t>www.kinderkardiologie.org/</w:t>
      </w:r>
    </w:p>
    <w:p w14:paraId="4A6DB231" w14:textId="77777777" w:rsidR="005C3AF5" w:rsidRPr="007065F8" w:rsidRDefault="005C3AF5" w:rsidP="005C3AF5">
      <w:pPr>
        <w:spacing w:line="360" w:lineRule="auto"/>
        <w:ind w:right="27"/>
        <w:jc w:val="both"/>
        <w:rPr>
          <w:rFonts w:ascii="Arial" w:hAnsi="Arial" w:cs="Arial"/>
          <w:sz w:val="22"/>
          <w:szCs w:val="22"/>
        </w:rPr>
      </w:pPr>
    </w:p>
    <w:p w14:paraId="6D59D4BE" w14:textId="77777777" w:rsidR="005C3AF5" w:rsidRPr="00F73ED2" w:rsidRDefault="005C3AF5" w:rsidP="005C3AF5">
      <w:pPr>
        <w:ind w:right="-115"/>
        <w:rPr>
          <w:rFonts w:ascii="Arial" w:hAnsi="Arial" w:cs="Arial"/>
          <w:b/>
          <w:sz w:val="22"/>
          <w:szCs w:val="22"/>
        </w:rPr>
      </w:pPr>
      <w:r w:rsidRPr="00F73ED2">
        <w:rPr>
          <w:rFonts w:ascii="Arial" w:hAnsi="Arial" w:cs="Arial"/>
          <w:b/>
          <w:sz w:val="22"/>
          <w:szCs w:val="22"/>
        </w:rPr>
        <w:t>Deutsche Gesellschaft für Thorax-, Herz- und Gefäßchirurgie (DGTHG)</w:t>
      </w:r>
    </w:p>
    <w:p w14:paraId="2A438026" w14:textId="77777777" w:rsidR="005C3AF5" w:rsidRPr="000D6DFB" w:rsidRDefault="005C3AF5" w:rsidP="005C3AF5">
      <w:pPr>
        <w:ind w:right="-115"/>
        <w:rPr>
          <w:rFonts w:ascii="Arial" w:hAnsi="Arial" w:cs="Arial"/>
          <w:sz w:val="22"/>
          <w:szCs w:val="22"/>
          <w:lang w:val="en-US"/>
        </w:rPr>
      </w:pPr>
      <w:r w:rsidRPr="000D6DFB">
        <w:rPr>
          <w:rFonts w:ascii="Arial" w:hAnsi="Arial" w:cs="Arial"/>
          <w:sz w:val="22"/>
          <w:szCs w:val="22"/>
          <w:lang w:val="en-US"/>
        </w:rPr>
        <w:t>c/o Coaching+Communication</w:t>
      </w:r>
    </w:p>
    <w:p w14:paraId="7A9806D8" w14:textId="77777777" w:rsidR="005C3AF5" w:rsidRPr="000D6DFB" w:rsidRDefault="005C3AF5" w:rsidP="005C3AF5">
      <w:pPr>
        <w:ind w:right="-115"/>
        <w:rPr>
          <w:rFonts w:ascii="Arial" w:hAnsi="Arial" w:cs="Arial"/>
          <w:sz w:val="22"/>
          <w:szCs w:val="22"/>
          <w:lang w:val="en-US"/>
        </w:rPr>
      </w:pPr>
      <w:r w:rsidRPr="000D6DFB">
        <w:rPr>
          <w:rFonts w:ascii="Arial" w:hAnsi="Arial" w:cs="Arial"/>
          <w:sz w:val="22"/>
          <w:szCs w:val="22"/>
          <w:lang w:val="en-US"/>
        </w:rPr>
        <w:t>Regina Iglauer-Sander, M.A.</w:t>
      </w:r>
    </w:p>
    <w:p w14:paraId="354B92E4" w14:textId="77777777" w:rsidR="005C3AF5" w:rsidRPr="007065F8" w:rsidRDefault="005C3AF5" w:rsidP="005C3AF5">
      <w:pPr>
        <w:ind w:right="-115"/>
        <w:rPr>
          <w:rFonts w:ascii="Arial" w:hAnsi="Arial" w:cs="Arial"/>
          <w:sz w:val="22"/>
          <w:szCs w:val="22"/>
        </w:rPr>
      </w:pPr>
      <w:r w:rsidRPr="007065F8">
        <w:rPr>
          <w:rFonts w:ascii="Arial" w:hAnsi="Arial" w:cs="Arial"/>
          <w:sz w:val="22"/>
          <w:szCs w:val="22"/>
        </w:rPr>
        <w:t>Pressereferentin DGTHG</w:t>
      </w:r>
    </w:p>
    <w:p w14:paraId="2F4F0993" w14:textId="77777777" w:rsidR="005C3AF5" w:rsidRPr="007065F8" w:rsidRDefault="005C3AF5" w:rsidP="005C3AF5">
      <w:pPr>
        <w:ind w:right="-115"/>
        <w:rPr>
          <w:rFonts w:ascii="Arial" w:hAnsi="Arial" w:cs="Arial"/>
          <w:sz w:val="22"/>
          <w:szCs w:val="22"/>
        </w:rPr>
      </w:pPr>
      <w:r w:rsidRPr="007065F8">
        <w:rPr>
          <w:rFonts w:ascii="Arial" w:hAnsi="Arial" w:cs="Arial"/>
          <w:sz w:val="22"/>
          <w:szCs w:val="22"/>
        </w:rPr>
        <w:t>Erdmannstr. 6</w:t>
      </w:r>
    </w:p>
    <w:p w14:paraId="062F1097" w14:textId="77777777" w:rsidR="005C3AF5" w:rsidRPr="007065F8" w:rsidRDefault="005C3AF5" w:rsidP="005C3AF5">
      <w:pPr>
        <w:ind w:right="-115"/>
        <w:rPr>
          <w:rFonts w:ascii="Arial" w:hAnsi="Arial" w:cs="Arial"/>
          <w:sz w:val="22"/>
          <w:szCs w:val="22"/>
        </w:rPr>
      </w:pPr>
      <w:r w:rsidRPr="007065F8">
        <w:rPr>
          <w:rFonts w:ascii="Arial" w:hAnsi="Arial" w:cs="Arial"/>
          <w:sz w:val="22"/>
          <w:szCs w:val="22"/>
        </w:rPr>
        <w:t>10827 Berlin</w:t>
      </w:r>
    </w:p>
    <w:p w14:paraId="569C2F92" w14:textId="77777777" w:rsidR="005C3AF5" w:rsidRPr="007065F8" w:rsidRDefault="005C3AF5" w:rsidP="005C3AF5">
      <w:pPr>
        <w:ind w:right="-115"/>
        <w:rPr>
          <w:rFonts w:ascii="Arial" w:hAnsi="Arial" w:cs="Arial"/>
          <w:sz w:val="22"/>
          <w:szCs w:val="22"/>
        </w:rPr>
      </w:pPr>
      <w:r w:rsidRPr="007065F8">
        <w:rPr>
          <w:rFonts w:ascii="Arial" w:hAnsi="Arial" w:cs="Arial"/>
          <w:sz w:val="22"/>
          <w:szCs w:val="22"/>
        </w:rPr>
        <w:t>Fon 030/788904-64</w:t>
      </w:r>
    </w:p>
    <w:p w14:paraId="40D9CF27" w14:textId="77777777" w:rsidR="005C3AF5" w:rsidRPr="007065F8" w:rsidRDefault="005C3AF5" w:rsidP="005C3AF5">
      <w:pPr>
        <w:ind w:right="-115"/>
        <w:rPr>
          <w:rFonts w:ascii="Arial" w:hAnsi="Arial" w:cs="Arial"/>
          <w:sz w:val="22"/>
          <w:szCs w:val="22"/>
        </w:rPr>
      </w:pPr>
      <w:r w:rsidRPr="007065F8">
        <w:rPr>
          <w:rFonts w:ascii="Arial" w:hAnsi="Arial" w:cs="Arial"/>
          <w:sz w:val="22"/>
          <w:szCs w:val="22"/>
        </w:rPr>
        <w:t>Fax 030/788904-65</w:t>
      </w:r>
    </w:p>
    <w:p w14:paraId="7EECE035" w14:textId="77777777" w:rsidR="005C3AF5" w:rsidRPr="007065F8" w:rsidRDefault="009938FB" w:rsidP="005C3AF5">
      <w:pPr>
        <w:ind w:right="-115"/>
        <w:rPr>
          <w:rFonts w:ascii="Arial" w:hAnsi="Arial" w:cs="Arial"/>
          <w:sz w:val="22"/>
          <w:szCs w:val="22"/>
        </w:rPr>
      </w:pPr>
      <w:hyperlink r:id="rId8" w:history="1">
        <w:r w:rsidR="005C3AF5" w:rsidRPr="007065F8">
          <w:rPr>
            <w:rFonts w:ascii="Arial" w:hAnsi="Arial" w:cs="Arial"/>
            <w:sz w:val="22"/>
            <w:szCs w:val="22"/>
          </w:rPr>
          <w:t>presse@dgthg.de</w:t>
        </w:r>
      </w:hyperlink>
    </w:p>
    <w:p w14:paraId="606257AC" w14:textId="77777777" w:rsidR="00377161" w:rsidRPr="007065F8" w:rsidRDefault="00377161" w:rsidP="00300C4D">
      <w:pPr>
        <w:ind w:right="-115"/>
        <w:rPr>
          <w:rFonts w:ascii="Arial" w:hAnsi="Arial" w:cs="Arial"/>
          <w:sz w:val="22"/>
          <w:szCs w:val="22"/>
        </w:rPr>
      </w:pPr>
    </w:p>
    <w:p w14:paraId="37CA5C98" w14:textId="77777777" w:rsidR="00300C4D" w:rsidRDefault="00300C4D" w:rsidP="00300C4D">
      <w:pPr>
        <w:ind w:right="-115"/>
        <w:rPr>
          <w:rFonts w:ascii="Arial" w:hAnsi="Arial" w:cs="Arial"/>
          <w:b/>
          <w:sz w:val="22"/>
          <w:szCs w:val="22"/>
        </w:rPr>
      </w:pPr>
      <w:r w:rsidRPr="00310DFA">
        <w:rPr>
          <w:rFonts w:ascii="Arial" w:hAnsi="Arial" w:cs="Arial"/>
          <w:b/>
          <w:sz w:val="22"/>
          <w:szCs w:val="22"/>
        </w:rPr>
        <w:t>Deutsche Gesellschaft für Pädiatrische Kardiologie</w:t>
      </w:r>
      <w:r w:rsidR="00F73ED2" w:rsidRPr="00310DFA">
        <w:rPr>
          <w:rFonts w:ascii="Arial" w:hAnsi="Arial" w:cs="Arial"/>
          <w:b/>
          <w:sz w:val="22"/>
          <w:szCs w:val="22"/>
        </w:rPr>
        <w:t xml:space="preserve"> (DGPK)</w:t>
      </w:r>
    </w:p>
    <w:p w14:paraId="46B29C6D" w14:textId="32620CED" w:rsidR="00E1759E" w:rsidRPr="00310DFA" w:rsidRDefault="00E1759E" w:rsidP="00300C4D">
      <w:pPr>
        <w:ind w:right="-115"/>
        <w:rPr>
          <w:rFonts w:ascii="Arial" w:hAnsi="Arial" w:cs="Arial"/>
          <w:b/>
          <w:sz w:val="22"/>
          <w:szCs w:val="22"/>
        </w:rPr>
      </w:pPr>
      <w:r>
        <w:rPr>
          <w:rFonts w:ascii="Arial" w:hAnsi="Arial" w:cs="Arial"/>
          <w:b/>
          <w:sz w:val="22"/>
          <w:szCs w:val="22"/>
        </w:rPr>
        <w:t xml:space="preserve">Öffentlichkeitsarbeit </w:t>
      </w:r>
    </w:p>
    <w:p w14:paraId="694EF767" w14:textId="77777777" w:rsidR="00300C4D" w:rsidRPr="00300C4D" w:rsidRDefault="00300C4D" w:rsidP="00300C4D">
      <w:pPr>
        <w:ind w:right="-115"/>
        <w:rPr>
          <w:rFonts w:ascii="Arial" w:hAnsi="Arial" w:cs="Arial"/>
          <w:sz w:val="22"/>
          <w:szCs w:val="22"/>
        </w:rPr>
      </w:pPr>
      <w:r w:rsidRPr="00300C4D">
        <w:rPr>
          <w:rFonts w:ascii="Arial" w:hAnsi="Arial" w:cs="Arial"/>
          <w:sz w:val="22"/>
          <w:szCs w:val="22"/>
        </w:rPr>
        <w:t xml:space="preserve">Prof. Dr. Angelika Lindinger </w:t>
      </w:r>
    </w:p>
    <w:p w14:paraId="15760F80" w14:textId="3ED4DD75" w:rsidR="00300C4D" w:rsidRPr="00300C4D" w:rsidRDefault="00300C4D" w:rsidP="00300C4D">
      <w:pPr>
        <w:ind w:right="-115"/>
        <w:rPr>
          <w:rFonts w:ascii="Arial" w:hAnsi="Arial" w:cs="Arial"/>
          <w:sz w:val="22"/>
          <w:szCs w:val="22"/>
        </w:rPr>
      </w:pPr>
      <w:r w:rsidRPr="00300C4D">
        <w:rPr>
          <w:rFonts w:ascii="Arial" w:hAnsi="Arial" w:cs="Arial"/>
          <w:sz w:val="22"/>
          <w:szCs w:val="22"/>
        </w:rPr>
        <w:t>6642</w:t>
      </w:r>
      <w:r w:rsidR="00E1759E">
        <w:rPr>
          <w:rFonts w:ascii="Arial" w:hAnsi="Arial" w:cs="Arial"/>
          <w:sz w:val="22"/>
          <w:szCs w:val="22"/>
        </w:rPr>
        <w:t>4</w:t>
      </w:r>
      <w:r w:rsidRPr="00300C4D">
        <w:rPr>
          <w:rFonts w:ascii="Arial" w:hAnsi="Arial" w:cs="Arial"/>
          <w:sz w:val="22"/>
          <w:szCs w:val="22"/>
        </w:rPr>
        <w:t xml:space="preserve"> Homburg/Saar </w:t>
      </w:r>
    </w:p>
    <w:p w14:paraId="6522AA4B" w14:textId="48BE230D" w:rsidR="00300C4D" w:rsidRPr="000D6DFB" w:rsidRDefault="00D92377">
      <w:pPr>
        <w:ind w:right="-115"/>
        <w:rPr>
          <w:rFonts w:ascii="Arial" w:hAnsi="Arial" w:cs="Arial"/>
          <w:sz w:val="22"/>
          <w:szCs w:val="22"/>
          <w:lang w:val="en-US"/>
        </w:rPr>
      </w:pPr>
      <w:r w:rsidRPr="00105ACF">
        <w:rPr>
          <w:rFonts w:ascii="Arial" w:hAnsi="Arial" w:cs="Arial"/>
          <w:sz w:val="22"/>
          <w:szCs w:val="22"/>
          <w:lang w:val="en-US"/>
        </w:rPr>
        <w:t>Tel: +49</w:t>
      </w:r>
      <w:r>
        <w:rPr>
          <w:rFonts w:ascii="Arial" w:hAnsi="Arial" w:cs="Arial"/>
          <w:sz w:val="22"/>
          <w:szCs w:val="22"/>
          <w:lang w:val="en-US"/>
        </w:rPr>
        <w:t>(</w:t>
      </w:r>
      <w:r w:rsidRPr="00105ACF">
        <w:rPr>
          <w:rFonts w:ascii="Arial" w:hAnsi="Arial" w:cs="Arial"/>
          <w:sz w:val="22"/>
          <w:szCs w:val="22"/>
          <w:lang w:val="en-US"/>
        </w:rPr>
        <w:t>0</w:t>
      </w:r>
      <w:r>
        <w:rPr>
          <w:rFonts w:ascii="Arial" w:hAnsi="Arial" w:cs="Arial"/>
          <w:sz w:val="22"/>
          <w:szCs w:val="22"/>
          <w:lang w:val="en-US"/>
        </w:rPr>
        <w:t>)</w:t>
      </w:r>
      <w:r w:rsidRPr="00105ACF">
        <w:rPr>
          <w:rFonts w:ascii="Arial" w:hAnsi="Arial" w:cs="Arial"/>
          <w:sz w:val="22"/>
          <w:szCs w:val="22"/>
          <w:lang w:val="en-US"/>
        </w:rPr>
        <w:t>6848/1616</w:t>
      </w:r>
      <w:r w:rsidR="00300C4D" w:rsidRPr="000D6DFB">
        <w:rPr>
          <w:rFonts w:ascii="Arial" w:hAnsi="Arial" w:cs="Arial"/>
          <w:sz w:val="22"/>
          <w:szCs w:val="22"/>
          <w:lang w:val="en-US"/>
        </w:rPr>
        <w:t xml:space="preserve"> </w:t>
      </w:r>
      <w:r w:rsidR="00300C4D" w:rsidRPr="000D6DFB">
        <w:rPr>
          <w:rFonts w:ascii="Arial" w:hAnsi="Arial" w:cs="Arial"/>
          <w:sz w:val="22"/>
          <w:szCs w:val="22"/>
          <w:lang w:val="en-US"/>
        </w:rPr>
        <w:br/>
        <w:t xml:space="preserve">Fax: +49(0)6841/16-27327 </w:t>
      </w:r>
      <w:r w:rsidR="00300C4D" w:rsidRPr="000D6DFB">
        <w:rPr>
          <w:rFonts w:ascii="Arial" w:hAnsi="Arial" w:cs="Arial"/>
          <w:sz w:val="22"/>
          <w:szCs w:val="22"/>
          <w:lang w:val="en-US"/>
        </w:rPr>
        <w:br/>
      </w:r>
      <w:hyperlink r:id="rId9" w:history="1">
        <w:r w:rsidR="00F80881" w:rsidRPr="00A93935">
          <w:rPr>
            <w:lang w:val="en-US"/>
          </w:rPr>
          <w:t>a</w:t>
        </w:r>
        <w:r w:rsidR="00F80881" w:rsidRPr="00A93935">
          <w:rPr>
            <w:rFonts w:ascii="Arial" w:hAnsi="Arial" w:cs="Arial"/>
            <w:sz w:val="22"/>
            <w:szCs w:val="22"/>
            <w:lang w:val="en-US"/>
          </w:rPr>
          <w:t>ngelika.</w:t>
        </w:r>
        <w:r w:rsidR="00F80881" w:rsidRPr="00A93935">
          <w:rPr>
            <w:lang w:val="en-US"/>
          </w:rPr>
          <w:t>l</w:t>
        </w:r>
        <w:r w:rsidR="00F80881" w:rsidRPr="00A93935">
          <w:rPr>
            <w:rFonts w:ascii="Arial" w:hAnsi="Arial" w:cs="Arial"/>
            <w:sz w:val="22"/>
            <w:szCs w:val="22"/>
            <w:lang w:val="en-US"/>
          </w:rPr>
          <w:t>indinger@uks.eu</w:t>
        </w:r>
      </w:hyperlink>
    </w:p>
    <w:sectPr w:rsidR="00300C4D" w:rsidRPr="000D6DFB" w:rsidSect="009A23BD">
      <w:headerReference w:type="default" r:id="rId10"/>
      <w:pgSz w:w="11906" w:h="16838"/>
      <w:pgMar w:top="223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FF068" w14:textId="77777777" w:rsidR="00D44A8E" w:rsidRDefault="00D44A8E" w:rsidP="0071395F">
      <w:r>
        <w:separator/>
      </w:r>
    </w:p>
  </w:endnote>
  <w:endnote w:type="continuationSeparator" w:id="0">
    <w:p w14:paraId="52E04745" w14:textId="77777777" w:rsidR="00D44A8E" w:rsidRDefault="00D44A8E" w:rsidP="007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B8979" w14:textId="77777777" w:rsidR="00D44A8E" w:rsidRDefault="00D44A8E" w:rsidP="0071395F">
      <w:r>
        <w:separator/>
      </w:r>
    </w:p>
  </w:footnote>
  <w:footnote w:type="continuationSeparator" w:id="0">
    <w:p w14:paraId="048A0B08" w14:textId="77777777" w:rsidR="00D44A8E" w:rsidRDefault="00D44A8E" w:rsidP="00713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C296" w14:textId="77777777" w:rsidR="005E1EF5" w:rsidRDefault="005E1EF5">
    <w:pPr>
      <w:pStyle w:val="Kopfzeile"/>
    </w:pPr>
    <w:r>
      <w:rPr>
        <w:noProof/>
      </w:rPr>
      <w:drawing>
        <wp:anchor distT="0" distB="0" distL="114300" distR="114300" simplePos="0" relativeHeight="251659264" behindDoc="1" locked="0" layoutInCell="1" allowOverlap="1" wp14:anchorId="350B908D" wp14:editId="17B54AEA">
          <wp:simplePos x="0" y="0"/>
          <wp:positionH relativeFrom="column">
            <wp:posOffset>4253230</wp:posOffset>
          </wp:positionH>
          <wp:positionV relativeFrom="paragraph">
            <wp:posOffset>-106680</wp:posOffset>
          </wp:positionV>
          <wp:extent cx="648354" cy="878976"/>
          <wp:effectExtent l="0" t="0" r="0" b="0"/>
          <wp:wrapNone/>
          <wp:docPr id="19" name="Picture 2" descr="DGTHG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GTHG_Logo_Trans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354" cy="87897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107B6BF" wp14:editId="3FFA78A8">
          <wp:simplePos x="0" y="0"/>
          <wp:positionH relativeFrom="column">
            <wp:posOffset>4958080</wp:posOffset>
          </wp:positionH>
          <wp:positionV relativeFrom="paragraph">
            <wp:posOffset>-106680</wp:posOffset>
          </wp:positionV>
          <wp:extent cx="684721" cy="793547"/>
          <wp:effectExtent l="0" t="0" r="1270" b="698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PK_logo.gif"/>
                  <pic:cNvPicPr/>
                </pic:nvPicPr>
                <pic:blipFill>
                  <a:blip r:embed="rId2">
                    <a:extLst>
                      <a:ext uri="{28A0092B-C50C-407E-A947-70E740481C1C}">
                        <a14:useLocalDpi xmlns:a14="http://schemas.microsoft.com/office/drawing/2010/main" val="0"/>
                      </a:ext>
                    </a:extLst>
                  </a:blip>
                  <a:stretch>
                    <a:fillRect/>
                  </a:stretch>
                </pic:blipFill>
                <pic:spPr>
                  <a:xfrm>
                    <a:off x="0" y="0"/>
                    <a:ext cx="684721" cy="793547"/>
                  </a:xfrm>
                  <a:prstGeom prst="rect">
                    <a:avLst/>
                  </a:prstGeom>
                </pic:spPr>
              </pic:pic>
            </a:graphicData>
          </a:graphic>
          <wp14:sizeRelH relativeFrom="margin">
            <wp14:pctWidth>0</wp14:pctWidth>
          </wp14:sizeRelH>
          <wp14:sizeRelV relativeFrom="margin">
            <wp14:pctHeight>0</wp14:pctHeight>
          </wp14:sizeRelV>
        </wp:anchor>
      </w:drawing>
    </w:r>
  </w:p>
  <w:p w14:paraId="17DCD634" w14:textId="77777777" w:rsidR="005E1EF5" w:rsidRDefault="005E1E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EA"/>
    <w:rsid w:val="00000EF1"/>
    <w:rsid w:val="000401D4"/>
    <w:rsid w:val="00041E90"/>
    <w:rsid w:val="00077524"/>
    <w:rsid w:val="00094D11"/>
    <w:rsid w:val="00094D14"/>
    <w:rsid w:val="000D6DFB"/>
    <w:rsid w:val="001049D5"/>
    <w:rsid w:val="00113708"/>
    <w:rsid w:val="001341F8"/>
    <w:rsid w:val="00140361"/>
    <w:rsid w:val="0017054B"/>
    <w:rsid w:val="001D4E39"/>
    <w:rsid w:val="001E1955"/>
    <w:rsid w:val="00201A16"/>
    <w:rsid w:val="00206A1F"/>
    <w:rsid w:val="0020729B"/>
    <w:rsid w:val="002112D3"/>
    <w:rsid w:val="00252020"/>
    <w:rsid w:val="002A0672"/>
    <w:rsid w:val="002C4C7F"/>
    <w:rsid w:val="00300C4D"/>
    <w:rsid w:val="003015E6"/>
    <w:rsid w:val="00310DFA"/>
    <w:rsid w:val="00323958"/>
    <w:rsid w:val="0035219D"/>
    <w:rsid w:val="003527C8"/>
    <w:rsid w:val="00372B79"/>
    <w:rsid w:val="00374B2B"/>
    <w:rsid w:val="00377161"/>
    <w:rsid w:val="00386F1D"/>
    <w:rsid w:val="00395CE3"/>
    <w:rsid w:val="003C6DEB"/>
    <w:rsid w:val="003D0F7C"/>
    <w:rsid w:val="00413ED8"/>
    <w:rsid w:val="00453BDC"/>
    <w:rsid w:val="004801C5"/>
    <w:rsid w:val="004902FF"/>
    <w:rsid w:val="004B7317"/>
    <w:rsid w:val="004D7AD0"/>
    <w:rsid w:val="0050343D"/>
    <w:rsid w:val="00504271"/>
    <w:rsid w:val="005119E0"/>
    <w:rsid w:val="00522097"/>
    <w:rsid w:val="005252BF"/>
    <w:rsid w:val="00532386"/>
    <w:rsid w:val="005813CD"/>
    <w:rsid w:val="00594DC0"/>
    <w:rsid w:val="005C3AF5"/>
    <w:rsid w:val="005E1EF5"/>
    <w:rsid w:val="005E56BE"/>
    <w:rsid w:val="005E6EEA"/>
    <w:rsid w:val="00616E78"/>
    <w:rsid w:val="006219C5"/>
    <w:rsid w:val="00652124"/>
    <w:rsid w:val="006E4BFD"/>
    <w:rsid w:val="007020EC"/>
    <w:rsid w:val="007065F8"/>
    <w:rsid w:val="0071395F"/>
    <w:rsid w:val="00714863"/>
    <w:rsid w:val="007344A0"/>
    <w:rsid w:val="007519B9"/>
    <w:rsid w:val="007620DB"/>
    <w:rsid w:val="00770696"/>
    <w:rsid w:val="00796B72"/>
    <w:rsid w:val="007F4390"/>
    <w:rsid w:val="008341DA"/>
    <w:rsid w:val="00847ED7"/>
    <w:rsid w:val="00864026"/>
    <w:rsid w:val="00873FFE"/>
    <w:rsid w:val="008E1A38"/>
    <w:rsid w:val="009124F4"/>
    <w:rsid w:val="009155D5"/>
    <w:rsid w:val="0091676A"/>
    <w:rsid w:val="009563EA"/>
    <w:rsid w:val="0098761F"/>
    <w:rsid w:val="00987C04"/>
    <w:rsid w:val="009938FB"/>
    <w:rsid w:val="009A23BD"/>
    <w:rsid w:val="009C0F4B"/>
    <w:rsid w:val="00A4312F"/>
    <w:rsid w:val="00A53786"/>
    <w:rsid w:val="00A73795"/>
    <w:rsid w:val="00A93935"/>
    <w:rsid w:val="00A955DD"/>
    <w:rsid w:val="00AA0804"/>
    <w:rsid w:val="00AB7FE9"/>
    <w:rsid w:val="00AE1E08"/>
    <w:rsid w:val="00AE46F8"/>
    <w:rsid w:val="00AE6F08"/>
    <w:rsid w:val="00AF06AB"/>
    <w:rsid w:val="00B014FF"/>
    <w:rsid w:val="00B079B5"/>
    <w:rsid w:val="00B339FC"/>
    <w:rsid w:val="00B471A6"/>
    <w:rsid w:val="00B65C43"/>
    <w:rsid w:val="00B67867"/>
    <w:rsid w:val="00B7309A"/>
    <w:rsid w:val="00C103EA"/>
    <w:rsid w:val="00C2750B"/>
    <w:rsid w:val="00C648D1"/>
    <w:rsid w:val="00C90CDB"/>
    <w:rsid w:val="00CE3FD1"/>
    <w:rsid w:val="00CE506F"/>
    <w:rsid w:val="00CF2D27"/>
    <w:rsid w:val="00CF320E"/>
    <w:rsid w:val="00D20410"/>
    <w:rsid w:val="00D21EEF"/>
    <w:rsid w:val="00D268D7"/>
    <w:rsid w:val="00D44A8E"/>
    <w:rsid w:val="00D45470"/>
    <w:rsid w:val="00D82788"/>
    <w:rsid w:val="00D92377"/>
    <w:rsid w:val="00D9263D"/>
    <w:rsid w:val="00DD43A0"/>
    <w:rsid w:val="00E1759E"/>
    <w:rsid w:val="00E2417A"/>
    <w:rsid w:val="00E37D27"/>
    <w:rsid w:val="00E8548E"/>
    <w:rsid w:val="00E94AF9"/>
    <w:rsid w:val="00EA56D5"/>
    <w:rsid w:val="00EC35BD"/>
    <w:rsid w:val="00ED1CE8"/>
    <w:rsid w:val="00EF31AA"/>
    <w:rsid w:val="00F07091"/>
    <w:rsid w:val="00F51A39"/>
    <w:rsid w:val="00F73ED2"/>
    <w:rsid w:val="00F76B09"/>
    <w:rsid w:val="00F80881"/>
    <w:rsid w:val="00FA4888"/>
    <w:rsid w:val="00FB13FD"/>
    <w:rsid w:val="00FF6D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48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DA"/>
    <w:rPr>
      <w:sz w:val="24"/>
      <w:szCs w:val="24"/>
      <w:lang w:eastAsia="de-DE"/>
    </w:rPr>
  </w:style>
  <w:style w:type="paragraph" w:styleId="berschrift1">
    <w:name w:val="heading 1"/>
    <w:basedOn w:val="Standard"/>
    <w:link w:val="berschrift1Zeichen"/>
    <w:uiPriority w:val="9"/>
    <w:qFormat/>
    <w:rsid w:val="00377161"/>
    <w:pPr>
      <w:spacing w:after="300"/>
      <w:outlineLvl w:val="0"/>
    </w:pPr>
    <w:rPr>
      <w:b/>
      <w:bCs/>
      <w:color w:val="444444"/>
      <w:kern w:val="36"/>
      <w:sz w:val="36"/>
      <w:szCs w:val="36"/>
    </w:rPr>
  </w:style>
  <w:style w:type="paragraph" w:styleId="berschrift2">
    <w:name w:val="heading 2"/>
    <w:basedOn w:val="Standard"/>
    <w:next w:val="Standard"/>
    <w:link w:val="berschrift2Zeichen"/>
    <w:uiPriority w:val="9"/>
    <w:semiHidden/>
    <w:unhideWhenUsed/>
    <w:qFormat/>
    <w:rsid w:val="00E94A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49D5"/>
    <w:pPr>
      <w:ind w:left="708"/>
    </w:pPr>
  </w:style>
  <w:style w:type="paragraph" w:styleId="Sprechblasentext">
    <w:name w:val="Balloon Text"/>
    <w:basedOn w:val="Standard"/>
    <w:link w:val="SprechblasentextZeichen"/>
    <w:uiPriority w:val="99"/>
    <w:semiHidden/>
    <w:unhideWhenUsed/>
    <w:rsid w:val="00113708"/>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13708"/>
    <w:rPr>
      <w:rFonts w:ascii="Segoe UI" w:hAnsi="Segoe UI" w:cs="Segoe UI"/>
      <w:sz w:val="18"/>
      <w:szCs w:val="18"/>
      <w:lang w:eastAsia="de-DE"/>
    </w:rPr>
  </w:style>
  <w:style w:type="character" w:customStyle="1" w:styleId="berschrift1Zeichen">
    <w:name w:val="Überschrift 1 Zeichen"/>
    <w:basedOn w:val="Absatzstandardschriftart"/>
    <w:link w:val="berschrift1"/>
    <w:uiPriority w:val="9"/>
    <w:rsid w:val="00377161"/>
    <w:rPr>
      <w:b/>
      <w:bCs/>
      <w:color w:val="444444"/>
      <w:kern w:val="36"/>
      <w:sz w:val="36"/>
      <w:szCs w:val="36"/>
      <w:lang w:eastAsia="de-DE"/>
    </w:rPr>
  </w:style>
  <w:style w:type="character" w:styleId="Herausstellen">
    <w:name w:val="Emphasis"/>
    <w:basedOn w:val="Absatzstandardschriftart"/>
    <w:uiPriority w:val="20"/>
    <w:qFormat/>
    <w:rsid w:val="00377161"/>
    <w:rPr>
      <w:i/>
      <w:iCs/>
    </w:rPr>
  </w:style>
  <w:style w:type="paragraph" w:styleId="StandardWeb">
    <w:name w:val="Normal (Web)"/>
    <w:basedOn w:val="Standard"/>
    <w:uiPriority w:val="99"/>
    <w:semiHidden/>
    <w:unhideWhenUsed/>
    <w:rsid w:val="00377161"/>
    <w:pPr>
      <w:spacing w:after="300"/>
    </w:pPr>
  </w:style>
  <w:style w:type="character" w:styleId="Link">
    <w:name w:val="Hyperlink"/>
    <w:rsid w:val="005C3AF5"/>
    <w:rPr>
      <w:color w:val="0000FF"/>
      <w:u w:val="single"/>
    </w:rPr>
  </w:style>
  <w:style w:type="character" w:customStyle="1" w:styleId="stil3">
    <w:name w:val="stil3"/>
    <w:basedOn w:val="Absatzstandardschriftart"/>
    <w:rsid w:val="00300C4D"/>
  </w:style>
  <w:style w:type="paragraph" w:styleId="Kopfzeile">
    <w:name w:val="header"/>
    <w:basedOn w:val="Standard"/>
    <w:link w:val="KopfzeileZeichen"/>
    <w:uiPriority w:val="99"/>
    <w:unhideWhenUsed/>
    <w:rsid w:val="0071395F"/>
    <w:pPr>
      <w:tabs>
        <w:tab w:val="center" w:pos="4536"/>
        <w:tab w:val="right" w:pos="9072"/>
      </w:tabs>
    </w:pPr>
  </w:style>
  <w:style w:type="character" w:customStyle="1" w:styleId="KopfzeileZeichen">
    <w:name w:val="Kopfzeile Zeichen"/>
    <w:basedOn w:val="Absatzstandardschriftart"/>
    <w:link w:val="Kopfzeile"/>
    <w:uiPriority w:val="99"/>
    <w:rsid w:val="0071395F"/>
    <w:rPr>
      <w:sz w:val="24"/>
      <w:szCs w:val="24"/>
      <w:lang w:eastAsia="de-DE"/>
    </w:rPr>
  </w:style>
  <w:style w:type="paragraph" w:styleId="Fuzeile">
    <w:name w:val="footer"/>
    <w:basedOn w:val="Standard"/>
    <w:link w:val="FuzeileZeichen"/>
    <w:uiPriority w:val="99"/>
    <w:unhideWhenUsed/>
    <w:rsid w:val="0071395F"/>
    <w:pPr>
      <w:tabs>
        <w:tab w:val="center" w:pos="4536"/>
        <w:tab w:val="right" w:pos="9072"/>
      </w:tabs>
    </w:pPr>
  </w:style>
  <w:style w:type="character" w:customStyle="1" w:styleId="FuzeileZeichen">
    <w:name w:val="Fußzeile Zeichen"/>
    <w:basedOn w:val="Absatzstandardschriftart"/>
    <w:link w:val="Fuzeile"/>
    <w:uiPriority w:val="99"/>
    <w:rsid w:val="0071395F"/>
    <w:rPr>
      <w:sz w:val="24"/>
      <w:szCs w:val="24"/>
      <w:lang w:eastAsia="de-DE"/>
    </w:rPr>
  </w:style>
  <w:style w:type="character" w:styleId="Kommentarzeichen">
    <w:name w:val="annotation reference"/>
    <w:basedOn w:val="Absatzstandardschriftart"/>
    <w:uiPriority w:val="99"/>
    <w:semiHidden/>
    <w:unhideWhenUsed/>
    <w:rsid w:val="00E94AF9"/>
    <w:rPr>
      <w:sz w:val="18"/>
      <w:szCs w:val="18"/>
    </w:rPr>
  </w:style>
  <w:style w:type="paragraph" w:styleId="Kommentartext">
    <w:name w:val="annotation text"/>
    <w:basedOn w:val="Standard"/>
    <w:link w:val="KommentartextZeichen"/>
    <w:uiPriority w:val="99"/>
    <w:semiHidden/>
    <w:unhideWhenUsed/>
    <w:rsid w:val="00E94AF9"/>
  </w:style>
  <w:style w:type="character" w:customStyle="1" w:styleId="KommentartextZeichen">
    <w:name w:val="Kommentartext Zeichen"/>
    <w:basedOn w:val="Absatzstandardschriftart"/>
    <w:link w:val="Kommentartext"/>
    <w:uiPriority w:val="99"/>
    <w:semiHidden/>
    <w:rsid w:val="00E94AF9"/>
    <w:rPr>
      <w:sz w:val="24"/>
      <w:szCs w:val="24"/>
      <w:lang w:eastAsia="de-DE"/>
    </w:rPr>
  </w:style>
  <w:style w:type="paragraph" w:styleId="Kommentarthema">
    <w:name w:val="annotation subject"/>
    <w:basedOn w:val="Kommentartext"/>
    <w:next w:val="Kommentartext"/>
    <w:link w:val="KommentarthemaZeichen"/>
    <w:uiPriority w:val="99"/>
    <w:semiHidden/>
    <w:unhideWhenUsed/>
    <w:rsid w:val="00E94AF9"/>
    <w:rPr>
      <w:b/>
      <w:bCs/>
      <w:sz w:val="20"/>
      <w:szCs w:val="20"/>
    </w:rPr>
  </w:style>
  <w:style w:type="character" w:customStyle="1" w:styleId="KommentarthemaZeichen">
    <w:name w:val="Kommentarthema Zeichen"/>
    <w:basedOn w:val="KommentartextZeichen"/>
    <w:link w:val="Kommentarthema"/>
    <w:uiPriority w:val="99"/>
    <w:semiHidden/>
    <w:rsid w:val="00E94AF9"/>
    <w:rPr>
      <w:b/>
      <w:bCs/>
      <w:sz w:val="24"/>
      <w:szCs w:val="24"/>
      <w:lang w:eastAsia="de-DE"/>
    </w:rPr>
  </w:style>
  <w:style w:type="character" w:customStyle="1" w:styleId="berschrift2Zeichen">
    <w:name w:val="Überschrift 2 Zeichen"/>
    <w:basedOn w:val="Absatzstandardschriftart"/>
    <w:link w:val="berschrift2"/>
    <w:uiPriority w:val="9"/>
    <w:semiHidden/>
    <w:rsid w:val="00E94AF9"/>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1DA"/>
    <w:rPr>
      <w:sz w:val="24"/>
      <w:szCs w:val="24"/>
      <w:lang w:eastAsia="de-DE"/>
    </w:rPr>
  </w:style>
  <w:style w:type="paragraph" w:styleId="berschrift1">
    <w:name w:val="heading 1"/>
    <w:basedOn w:val="Standard"/>
    <w:link w:val="berschrift1Zeichen"/>
    <w:uiPriority w:val="9"/>
    <w:qFormat/>
    <w:rsid w:val="00377161"/>
    <w:pPr>
      <w:spacing w:after="300"/>
      <w:outlineLvl w:val="0"/>
    </w:pPr>
    <w:rPr>
      <w:b/>
      <w:bCs/>
      <w:color w:val="444444"/>
      <w:kern w:val="36"/>
      <w:sz w:val="36"/>
      <w:szCs w:val="36"/>
    </w:rPr>
  </w:style>
  <w:style w:type="paragraph" w:styleId="berschrift2">
    <w:name w:val="heading 2"/>
    <w:basedOn w:val="Standard"/>
    <w:next w:val="Standard"/>
    <w:link w:val="berschrift2Zeichen"/>
    <w:uiPriority w:val="9"/>
    <w:semiHidden/>
    <w:unhideWhenUsed/>
    <w:qFormat/>
    <w:rsid w:val="00E94A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49D5"/>
    <w:pPr>
      <w:ind w:left="708"/>
    </w:pPr>
  </w:style>
  <w:style w:type="paragraph" w:styleId="Sprechblasentext">
    <w:name w:val="Balloon Text"/>
    <w:basedOn w:val="Standard"/>
    <w:link w:val="SprechblasentextZeichen"/>
    <w:uiPriority w:val="99"/>
    <w:semiHidden/>
    <w:unhideWhenUsed/>
    <w:rsid w:val="00113708"/>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13708"/>
    <w:rPr>
      <w:rFonts w:ascii="Segoe UI" w:hAnsi="Segoe UI" w:cs="Segoe UI"/>
      <w:sz w:val="18"/>
      <w:szCs w:val="18"/>
      <w:lang w:eastAsia="de-DE"/>
    </w:rPr>
  </w:style>
  <w:style w:type="character" w:customStyle="1" w:styleId="berschrift1Zeichen">
    <w:name w:val="Überschrift 1 Zeichen"/>
    <w:basedOn w:val="Absatzstandardschriftart"/>
    <w:link w:val="berschrift1"/>
    <w:uiPriority w:val="9"/>
    <w:rsid w:val="00377161"/>
    <w:rPr>
      <w:b/>
      <w:bCs/>
      <w:color w:val="444444"/>
      <w:kern w:val="36"/>
      <w:sz w:val="36"/>
      <w:szCs w:val="36"/>
      <w:lang w:eastAsia="de-DE"/>
    </w:rPr>
  </w:style>
  <w:style w:type="character" w:styleId="Herausstellen">
    <w:name w:val="Emphasis"/>
    <w:basedOn w:val="Absatzstandardschriftart"/>
    <w:uiPriority w:val="20"/>
    <w:qFormat/>
    <w:rsid w:val="00377161"/>
    <w:rPr>
      <w:i/>
      <w:iCs/>
    </w:rPr>
  </w:style>
  <w:style w:type="paragraph" w:styleId="StandardWeb">
    <w:name w:val="Normal (Web)"/>
    <w:basedOn w:val="Standard"/>
    <w:uiPriority w:val="99"/>
    <w:semiHidden/>
    <w:unhideWhenUsed/>
    <w:rsid w:val="00377161"/>
    <w:pPr>
      <w:spacing w:after="300"/>
    </w:pPr>
  </w:style>
  <w:style w:type="character" w:styleId="Link">
    <w:name w:val="Hyperlink"/>
    <w:rsid w:val="005C3AF5"/>
    <w:rPr>
      <w:color w:val="0000FF"/>
      <w:u w:val="single"/>
    </w:rPr>
  </w:style>
  <w:style w:type="character" w:customStyle="1" w:styleId="stil3">
    <w:name w:val="stil3"/>
    <w:basedOn w:val="Absatzstandardschriftart"/>
    <w:rsid w:val="00300C4D"/>
  </w:style>
  <w:style w:type="paragraph" w:styleId="Kopfzeile">
    <w:name w:val="header"/>
    <w:basedOn w:val="Standard"/>
    <w:link w:val="KopfzeileZeichen"/>
    <w:uiPriority w:val="99"/>
    <w:unhideWhenUsed/>
    <w:rsid w:val="0071395F"/>
    <w:pPr>
      <w:tabs>
        <w:tab w:val="center" w:pos="4536"/>
        <w:tab w:val="right" w:pos="9072"/>
      </w:tabs>
    </w:pPr>
  </w:style>
  <w:style w:type="character" w:customStyle="1" w:styleId="KopfzeileZeichen">
    <w:name w:val="Kopfzeile Zeichen"/>
    <w:basedOn w:val="Absatzstandardschriftart"/>
    <w:link w:val="Kopfzeile"/>
    <w:uiPriority w:val="99"/>
    <w:rsid w:val="0071395F"/>
    <w:rPr>
      <w:sz w:val="24"/>
      <w:szCs w:val="24"/>
      <w:lang w:eastAsia="de-DE"/>
    </w:rPr>
  </w:style>
  <w:style w:type="paragraph" w:styleId="Fuzeile">
    <w:name w:val="footer"/>
    <w:basedOn w:val="Standard"/>
    <w:link w:val="FuzeileZeichen"/>
    <w:uiPriority w:val="99"/>
    <w:unhideWhenUsed/>
    <w:rsid w:val="0071395F"/>
    <w:pPr>
      <w:tabs>
        <w:tab w:val="center" w:pos="4536"/>
        <w:tab w:val="right" w:pos="9072"/>
      </w:tabs>
    </w:pPr>
  </w:style>
  <w:style w:type="character" w:customStyle="1" w:styleId="FuzeileZeichen">
    <w:name w:val="Fußzeile Zeichen"/>
    <w:basedOn w:val="Absatzstandardschriftart"/>
    <w:link w:val="Fuzeile"/>
    <w:uiPriority w:val="99"/>
    <w:rsid w:val="0071395F"/>
    <w:rPr>
      <w:sz w:val="24"/>
      <w:szCs w:val="24"/>
      <w:lang w:eastAsia="de-DE"/>
    </w:rPr>
  </w:style>
  <w:style w:type="character" w:styleId="Kommentarzeichen">
    <w:name w:val="annotation reference"/>
    <w:basedOn w:val="Absatzstandardschriftart"/>
    <w:uiPriority w:val="99"/>
    <w:semiHidden/>
    <w:unhideWhenUsed/>
    <w:rsid w:val="00E94AF9"/>
    <w:rPr>
      <w:sz w:val="18"/>
      <w:szCs w:val="18"/>
    </w:rPr>
  </w:style>
  <w:style w:type="paragraph" w:styleId="Kommentartext">
    <w:name w:val="annotation text"/>
    <w:basedOn w:val="Standard"/>
    <w:link w:val="KommentartextZeichen"/>
    <w:uiPriority w:val="99"/>
    <w:semiHidden/>
    <w:unhideWhenUsed/>
    <w:rsid w:val="00E94AF9"/>
  </w:style>
  <w:style w:type="character" w:customStyle="1" w:styleId="KommentartextZeichen">
    <w:name w:val="Kommentartext Zeichen"/>
    <w:basedOn w:val="Absatzstandardschriftart"/>
    <w:link w:val="Kommentartext"/>
    <w:uiPriority w:val="99"/>
    <w:semiHidden/>
    <w:rsid w:val="00E94AF9"/>
    <w:rPr>
      <w:sz w:val="24"/>
      <w:szCs w:val="24"/>
      <w:lang w:eastAsia="de-DE"/>
    </w:rPr>
  </w:style>
  <w:style w:type="paragraph" w:styleId="Kommentarthema">
    <w:name w:val="annotation subject"/>
    <w:basedOn w:val="Kommentartext"/>
    <w:next w:val="Kommentartext"/>
    <w:link w:val="KommentarthemaZeichen"/>
    <w:uiPriority w:val="99"/>
    <w:semiHidden/>
    <w:unhideWhenUsed/>
    <w:rsid w:val="00E94AF9"/>
    <w:rPr>
      <w:b/>
      <w:bCs/>
      <w:sz w:val="20"/>
      <w:szCs w:val="20"/>
    </w:rPr>
  </w:style>
  <w:style w:type="character" w:customStyle="1" w:styleId="KommentarthemaZeichen">
    <w:name w:val="Kommentarthema Zeichen"/>
    <w:basedOn w:val="KommentartextZeichen"/>
    <w:link w:val="Kommentarthema"/>
    <w:uiPriority w:val="99"/>
    <w:semiHidden/>
    <w:rsid w:val="00E94AF9"/>
    <w:rPr>
      <w:b/>
      <w:bCs/>
      <w:sz w:val="24"/>
      <w:szCs w:val="24"/>
      <w:lang w:eastAsia="de-DE"/>
    </w:rPr>
  </w:style>
  <w:style w:type="character" w:customStyle="1" w:styleId="berschrift2Zeichen">
    <w:name w:val="Überschrift 2 Zeichen"/>
    <w:basedOn w:val="Absatzstandardschriftart"/>
    <w:link w:val="berschrift2"/>
    <w:uiPriority w:val="9"/>
    <w:semiHidden/>
    <w:rsid w:val="00E94AF9"/>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079">
      <w:bodyDiv w:val="1"/>
      <w:marLeft w:val="0"/>
      <w:marRight w:val="0"/>
      <w:marTop w:val="0"/>
      <w:marBottom w:val="0"/>
      <w:divBdr>
        <w:top w:val="none" w:sz="0" w:space="0" w:color="auto"/>
        <w:left w:val="none" w:sz="0" w:space="0" w:color="auto"/>
        <w:bottom w:val="none" w:sz="0" w:space="0" w:color="auto"/>
        <w:right w:val="none" w:sz="0" w:space="0" w:color="auto"/>
      </w:divBdr>
      <w:divsChild>
        <w:div w:id="1590499433">
          <w:marLeft w:val="0"/>
          <w:marRight w:val="0"/>
          <w:marTop w:val="0"/>
          <w:marBottom w:val="375"/>
          <w:divBdr>
            <w:top w:val="none" w:sz="0" w:space="0" w:color="auto"/>
            <w:left w:val="none" w:sz="0" w:space="0" w:color="auto"/>
            <w:bottom w:val="none" w:sz="0" w:space="0" w:color="auto"/>
            <w:right w:val="none" w:sz="0" w:space="0" w:color="auto"/>
          </w:divBdr>
          <w:divsChild>
            <w:div w:id="641740502">
              <w:marLeft w:val="0"/>
              <w:marRight w:val="0"/>
              <w:marTop w:val="0"/>
              <w:marBottom w:val="0"/>
              <w:divBdr>
                <w:top w:val="none" w:sz="0" w:space="0" w:color="auto"/>
                <w:left w:val="none" w:sz="0" w:space="0" w:color="auto"/>
                <w:bottom w:val="none" w:sz="0" w:space="0" w:color="auto"/>
                <w:right w:val="none" w:sz="0" w:space="0" w:color="auto"/>
              </w:divBdr>
              <w:divsChild>
                <w:div w:id="907542809">
                  <w:marLeft w:val="0"/>
                  <w:marRight w:val="0"/>
                  <w:marTop w:val="0"/>
                  <w:marBottom w:val="0"/>
                  <w:divBdr>
                    <w:top w:val="none" w:sz="0" w:space="0" w:color="auto"/>
                    <w:left w:val="none" w:sz="0" w:space="0" w:color="auto"/>
                    <w:bottom w:val="none" w:sz="0" w:space="0" w:color="auto"/>
                    <w:right w:val="none" w:sz="0" w:space="0" w:color="auto"/>
                  </w:divBdr>
                  <w:divsChild>
                    <w:div w:id="912348701">
                      <w:marLeft w:val="0"/>
                      <w:marRight w:val="0"/>
                      <w:marTop w:val="0"/>
                      <w:marBottom w:val="0"/>
                      <w:divBdr>
                        <w:top w:val="none" w:sz="0" w:space="0" w:color="auto"/>
                        <w:left w:val="none" w:sz="0" w:space="0" w:color="auto"/>
                        <w:bottom w:val="none" w:sz="0" w:space="0" w:color="auto"/>
                        <w:right w:val="none" w:sz="0" w:space="0" w:color="auto"/>
                      </w:divBdr>
                      <w:divsChild>
                        <w:div w:id="1537279898">
                          <w:marLeft w:val="0"/>
                          <w:marRight w:val="0"/>
                          <w:marTop w:val="0"/>
                          <w:marBottom w:val="0"/>
                          <w:divBdr>
                            <w:top w:val="none" w:sz="0" w:space="0" w:color="auto"/>
                            <w:left w:val="none" w:sz="0" w:space="0" w:color="auto"/>
                            <w:bottom w:val="none" w:sz="0" w:space="0" w:color="auto"/>
                            <w:right w:val="none" w:sz="0" w:space="0" w:color="auto"/>
                          </w:divBdr>
                          <w:divsChild>
                            <w:div w:id="1947495537">
                              <w:marLeft w:val="0"/>
                              <w:marRight w:val="0"/>
                              <w:marTop w:val="0"/>
                              <w:marBottom w:val="0"/>
                              <w:divBdr>
                                <w:top w:val="none" w:sz="0" w:space="0" w:color="auto"/>
                                <w:left w:val="none" w:sz="0" w:space="0" w:color="auto"/>
                                <w:bottom w:val="none" w:sz="0" w:space="0" w:color="auto"/>
                                <w:right w:val="none" w:sz="0" w:space="0" w:color="auto"/>
                              </w:divBdr>
                              <w:divsChild>
                                <w:div w:id="795834176">
                                  <w:marLeft w:val="0"/>
                                  <w:marRight w:val="0"/>
                                  <w:marTop w:val="0"/>
                                  <w:marBottom w:val="0"/>
                                  <w:divBdr>
                                    <w:top w:val="none" w:sz="0" w:space="0" w:color="auto"/>
                                    <w:left w:val="none" w:sz="0" w:space="0" w:color="auto"/>
                                    <w:bottom w:val="none" w:sz="0" w:space="0" w:color="auto"/>
                                    <w:right w:val="none" w:sz="0" w:space="0" w:color="auto"/>
                                  </w:divBdr>
                                  <w:divsChild>
                                    <w:div w:id="2052029256">
                                      <w:marLeft w:val="0"/>
                                      <w:marRight w:val="0"/>
                                      <w:marTop w:val="0"/>
                                      <w:marBottom w:val="0"/>
                                      <w:divBdr>
                                        <w:top w:val="none" w:sz="0" w:space="0" w:color="auto"/>
                                        <w:left w:val="none" w:sz="0" w:space="0" w:color="auto"/>
                                        <w:bottom w:val="none" w:sz="0" w:space="0" w:color="auto"/>
                                        <w:right w:val="none" w:sz="0" w:space="0" w:color="auto"/>
                                      </w:divBdr>
                                      <w:divsChild>
                                        <w:div w:id="14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07505">
      <w:bodyDiv w:val="1"/>
      <w:marLeft w:val="0"/>
      <w:marRight w:val="0"/>
      <w:marTop w:val="0"/>
      <w:marBottom w:val="0"/>
      <w:divBdr>
        <w:top w:val="none" w:sz="0" w:space="0" w:color="auto"/>
        <w:left w:val="none" w:sz="0" w:space="0" w:color="auto"/>
        <w:bottom w:val="none" w:sz="0" w:space="0" w:color="auto"/>
        <w:right w:val="none" w:sz="0" w:space="0" w:color="auto"/>
      </w:divBdr>
    </w:div>
    <w:div w:id="10154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gthg.de" TargetMode="External"/><Relationship Id="rId8" Type="http://schemas.openxmlformats.org/officeDocument/2006/relationships/hyperlink" Target="mailto:presse@dgthg.de" TargetMode="External"/><Relationship Id="rId9" Type="http://schemas.openxmlformats.org/officeDocument/2006/relationships/hyperlink" Target="mailto:angelika.lindinger@uks.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Manager>DGTHG / DGPK</Manager>
  <Company/>
  <LinksUpToDate>false</LinksUpToDate>
  <CharactersWithSpaces>6251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Iglauer-Sander</dc:creator>
  <cp:lastModifiedBy>J Lewandowski</cp:lastModifiedBy>
  <cp:revision>2</cp:revision>
  <cp:lastPrinted>2016-03-08T07:56:00Z</cp:lastPrinted>
  <dcterms:created xsi:type="dcterms:W3CDTF">2016-03-15T11:25:00Z</dcterms:created>
  <dcterms:modified xsi:type="dcterms:W3CDTF">2016-03-15T11:25:00Z</dcterms:modified>
</cp:coreProperties>
</file>